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ED2B" w14:textId="77777777" w:rsidR="0010690C" w:rsidRDefault="0010690C" w:rsidP="00E826D3">
      <w:pPr>
        <w:pStyle w:val="Zkladntext1"/>
        <w:spacing w:line="20" w:lineRule="atLeast"/>
        <w:jc w:val="center"/>
        <w:rPr>
          <w:rFonts w:ascii="Calibri" w:hAnsi="Calibri"/>
          <w:b/>
          <w:color w:val="auto"/>
          <w:szCs w:val="24"/>
        </w:rPr>
      </w:pPr>
    </w:p>
    <w:p w14:paraId="53A9ED2C" w14:textId="77777777" w:rsidR="00E826D3" w:rsidRPr="00D156D8" w:rsidRDefault="00E826D3" w:rsidP="00E826D3">
      <w:pPr>
        <w:pStyle w:val="Zkladntext1"/>
        <w:spacing w:line="20" w:lineRule="atLeast"/>
        <w:jc w:val="center"/>
        <w:rPr>
          <w:rFonts w:ascii="Calibri" w:hAnsi="Calibri"/>
          <w:b/>
          <w:color w:val="auto"/>
          <w:szCs w:val="24"/>
        </w:rPr>
      </w:pPr>
      <w:r w:rsidRPr="00D156D8">
        <w:rPr>
          <w:rFonts w:ascii="Calibri" w:hAnsi="Calibri"/>
          <w:b/>
          <w:color w:val="auto"/>
          <w:szCs w:val="24"/>
        </w:rPr>
        <w:t xml:space="preserve">ZMLUVA O DIELO </w:t>
      </w:r>
    </w:p>
    <w:p w14:paraId="53A9ED2D" w14:textId="77777777" w:rsidR="00E826D3" w:rsidRPr="00D156D8" w:rsidRDefault="00E826D3" w:rsidP="00E826D3">
      <w:pPr>
        <w:pStyle w:val="Zkladntext1"/>
        <w:spacing w:line="20" w:lineRule="atLeast"/>
        <w:jc w:val="center"/>
        <w:rPr>
          <w:rFonts w:ascii="Calibri" w:hAnsi="Calibri"/>
          <w:b/>
          <w:color w:val="auto"/>
          <w:szCs w:val="24"/>
        </w:rPr>
      </w:pPr>
      <w:r w:rsidRPr="00D156D8">
        <w:rPr>
          <w:rFonts w:ascii="Calibri" w:hAnsi="Calibri"/>
          <w:b/>
          <w:color w:val="auto"/>
          <w:szCs w:val="24"/>
        </w:rPr>
        <w:t xml:space="preserve">uzatvorená podľa § 536 a násl. zákona č. 513/1991 Zb. Obchodného zákonníka v znení neskorších predpisov </w:t>
      </w:r>
    </w:p>
    <w:p w14:paraId="53A9ED2E" w14:textId="77777777" w:rsidR="00E826D3" w:rsidRPr="00D156D8" w:rsidRDefault="00E826D3" w:rsidP="00E826D3">
      <w:pPr>
        <w:pStyle w:val="Zkladntext1"/>
        <w:spacing w:line="20" w:lineRule="atLeast"/>
        <w:rPr>
          <w:rFonts w:ascii="Calibri" w:hAnsi="Calibri"/>
          <w:color w:val="auto"/>
          <w:szCs w:val="24"/>
        </w:rPr>
      </w:pPr>
    </w:p>
    <w:p w14:paraId="53A9ED2F" w14:textId="77777777" w:rsidR="00E826D3" w:rsidRPr="00D156D8" w:rsidRDefault="00E826D3" w:rsidP="00E826D3">
      <w:pPr>
        <w:pStyle w:val="Zkladntext1"/>
        <w:spacing w:line="20" w:lineRule="atLeast"/>
        <w:rPr>
          <w:rFonts w:ascii="Calibri" w:hAnsi="Calibri"/>
          <w:color w:val="auto"/>
          <w:szCs w:val="24"/>
        </w:rPr>
      </w:pPr>
    </w:p>
    <w:p w14:paraId="53A9ED30" w14:textId="77777777" w:rsidR="00E826D3" w:rsidRPr="00D156D8" w:rsidRDefault="00E826D3" w:rsidP="00E826D3">
      <w:pPr>
        <w:pStyle w:val="Zkladntext1"/>
        <w:spacing w:line="20" w:lineRule="atLeast"/>
        <w:jc w:val="center"/>
        <w:rPr>
          <w:rFonts w:ascii="Calibri" w:hAnsi="Calibri"/>
          <w:color w:val="auto"/>
          <w:szCs w:val="24"/>
        </w:rPr>
      </w:pPr>
      <w:r w:rsidRPr="00D156D8">
        <w:rPr>
          <w:rFonts w:ascii="Calibri" w:hAnsi="Calibri"/>
          <w:b/>
          <w:color w:val="auto"/>
          <w:szCs w:val="24"/>
        </w:rPr>
        <w:t>ZMLUVNÉ STRANY</w:t>
      </w:r>
    </w:p>
    <w:p w14:paraId="53A9ED31" w14:textId="77777777" w:rsidR="00E826D3" w:rsidRPr="00D156D8" w:rsidRDefault="00E826D3" w:rsidP="00E826D3">
      <w:pPr>
        <w:pStyle w:val="Zkladntext1"/>
        <w:spacing w:line="20" w:lineRule="atLeast"/>
        <w:rPr>
          <w:rFonts w:ascii="Times New Roman" w:hAnsi="Times New Roman"/>
          <w:color w:val="auto"/>
          <w:szCs w:val="24"/>
        </w:rPr>
      </w:pPr>
    </w:p>
    <w:p w14:paraId="53A9ED32" w14:textId="77777777" w:rsidR="00E826D3" w:rsidRPr="00D156D8" w:rsidRDefault="00E826D3" w:rsidP="00E826D3">
      <w:pPr>
        <w:spacing w:line="20" w:lineRule="atLeast"/>
        <w:ind w:left="2123" w:hanging="2123"/>
        <w:jc w:val="both"/>
        <w:rPr>
          <w:b/>
          <w:sz w:val="22"/>
          <w:szCs w:val="22"/>
        </w:rPr>
      </w:pPr>
      <w:r w:rsidRPr="00D156D8">
        <w:rPr>
          <w:b/>
          <w:sz w:val="22"/>
          <w:szCs w:val="22"/>
        </w:rPr>
        <w:t xml:space="preserve">Objednávateľ: </w:t>
      </w:r>
      <w:r w:rsidRPr="00D156D8">
        <w:rPr>
          <w:b/>
          <w:sz w:val="22"/>
          <w:szCs w:val="22"/>
        </w:rPr>
        <w:tab/>
      </w:r>
    </w:p>
    <w:p w14:paraId="53A9ED33" w14:textId="77777777" w:rsidR="00E826D3" w:rsidRPr="00D156D8" w:rsidRDefault="00E826D3" w:rsidP="00E826D3">
      <w:pPr>
        <w:spacing w:line="20" w:lineRule="atLeast"/>
        <w:jc w:val="both"/>
        <w:rPr>
          <w:sz w:val="22"/>
          <w:szCs w:val="22"/>
        </w:rPr>
      </w:pPr>
      <w:r w:rsidRPr="00D156D8">
        <w:rPr>
          <w:sz w:val="22"/>
          <w:szCs w:val="22"/>
        </w:rPr>
        <w:t xml:space="preserve">Obchodné meno: </w:t>
      </w:r>
      <w:r w:rsidRPr="00D156D8">
        <w:rPr>
          <w:sz w:val="22"/>
          <w:szCs w:val="22"/>
        </w:rPr>
        <w:tab/>
      </w:r>
      <w:r w:rsidR="00944EBC" w:rsidRPr="00D156D8">
        <w:rPr>
          <w:sz w:val="22"/>
          <w:szCs w:val="22"/>
        </w:rPr>
        <w:t xml:space="preserve">Obec </w:t>
      </w:r>
      <w:r w:rsidR="000440C7">
        <w:rPr>
          <w:sz w:val="22"/>
          <w:szCs w:val="22"/>
        </w:rPr>
        <w:t>Kamenica</w:t>
      </w:r>
    </w:p>
    <w:p w14:paraId="53A9ED34" w14:textId="77777777" w:rsidR="00E826D3" w:rsidRPr="00D156D8" w:rsidRDefault="00E826D3" w:rsidP="00E826D3">
      <w:pPr>
        <w:spacing w:line="20" w:lineRule="atLeast"/>
        <w:jc w:val="both"/>
        <w:rPr>
          <w:sz w:val="22"/>
          <w:szCs w:val="22"/>
        </w:rPr>
      </w:pPr>
      <w:r w:rsidRPr="00D156D8">
        <w:rPr>
          <w:sz w:val="22"/>
          <w:szCs w:val="22"/>
        </w:rPr>
        <w:t xml:space="preserve">Sídlo: </w:t>
      </w:r>
      <w:r w:rsidRPr="00D156D8">
        <w:rPr>
          <w:sz w:val="22"/>
          <w:szCs w:val="22"/>
        </w:rPr>
        <w:tab/>
      </w:r>
      <w:r w:rsidRPr="00D156D8">
        <w:rPr>
          <w:sz w:val="22"/>
          <w:szCs w:val="22"/>
        </w:rPr>
        <w:tab/>
      </w:r>
      <w:r w:rsidRPr="00D156D8">
        <w:rPr>
          <w:sz w:val="22"/>
          <w:szCs w:val="22"/>
        </w:rPr>
        <w:tab/>
      </w:r>
      <w:r w:rsidR="000440C7" w:rsidRPr="000440C7">
        <w:rPr>
          <w:rFonts w:ascii="Verdana" w:hAnsi="Verdana"/>
        </w:rPr>
        <w:t>Obecný úrad, Kamenica 401, 082 81 Lipany</w:t>
      </w:r>
      <w:r w:rsidRPr="00D156D8">
        <w:rPr>
          <w:sz w:val="22"/>
          <w:szCs w:val="22"/>
        </w:rPr>
        <w:tab/>
      </w:r>
    </w:p>
    <w:p w14:paraId="53A9ED35" w14:textId="77777777" w:rsidR="001D1316" w:rsidRPr="001D1316" w:rsidRDefault="001D1316" w:rsidP="001D1316">
      <w:pPr>
        <w:spacing w:line="20" w:lineRule="atLeast"/>
        <w:jc w:val="both"/>
        <w:rPr>
          <w:sz w:val="22"/>
          <w:szCs w:val="22"/>
        </w:rPr>
      </w:pPr>
      <w:r w:rsidRPr="001D1316">
        <w:rPr>
          <w:sz w:val="22"/>
          <w:szCs w:val="22"/>
        </w:rPr>
        <w:t>IČO:</w:t>
      </w:r>
      <w:r w:rsidRPr="001D1316">
        <w:rPr>
          <w:sz w:val="22"/>
          <w:szCs w:val="22"/>
        </w:rPr>
        <w:tab/>
        <w:t xml:space="preserve"> </w:t>
      </w:r>
      <w:r w:rsidR="00307079">
        <w:rPr>
          <w:sz w:val="22"/>
          <w:szCs w:val="22"/>
        </w:rPr>
        <w:tab/>
      </w:r>
      <w:r w:rsidR="00307079">
        <w:rPr>
          <w:sz w:val="22"/>
          <w:szCs w:val="22"/>
        </w:rPr>
        <w:tab/>
      </w:r>
      <w:r w:rsidR="000440C7" w:rsidRPr="00C62585">
        <w:rPr>
          <w:sz w:val="22"/>
          <w:szCs w:val="22"/>
        </w:rPr>
        <w:t>00327221</w:t>
      </w:r>
      <w:r w:rsidRPr="001D1316">
        <w:rPr>
          <w:sz w:val="22"/>
          <w:szCs w:val="22"/>
        </w:rPr>
        <w:tab/>
        <w:t xml:space="preserve"> </w:t>
      </w:r>
    </w:p>
    <w:p w14:paraId="53A9ED36" w14:textId="77777777" w:rsidR="001D1316" w:rsidRDefault="001D1316" w:rsidP="001D1316">
      <w:pPr>
        <w:spacing w:line="20" w:lineRule="atLeast"/>
        <w:jc w:val="both"/>
        <w:rPr>
          <w:sz w:val="22"/>
          <w:szCs w:val="22"/>
        </w:rPr>
      </w:pPr>
      <w:r w:rsidRPr="001D1316">
        <w:rPr>
          <w:sz w:val="22"/>
          <w:szCs w:val="22"/>
        </w:rPr>
        <w:t xml:space="preserve">DIČ:        </w:t>
      </w:r>
      <w:r w:rsidR="00307079">
        <w:rPr>
          <w:sz w:val="22"/>
          <w:szCs w:val="22"/>
        </w:rPr>
        <w:tab/>
      </w:r>
      <w:r w:rsidR="00307079">
        <w:rPr>
          <w:sz w:val="22"/>
          <w:szCs w:val="22"/>
        </w:rPr>
        <w:tab/>
      </w:r>
      <w:r w:rsidR="000440C7" w:rsidRPr="000440C7">
        <w:rPr>
          <w:sz w:val="22"/>
          <w:szCs w:val="22"/>
        </w:rPr>
        <w:t xml:space="preserve">202071 1539 </w:t>
      </w:r>
      <w:r w:rsidRPr="001D1316">
        <w:rPr>
          <w:sz w:val="22"/>
          <w:szCs w:val="22"/>
        </w:rPr>
        <w:t xml:space="preserve"> </w:t>
      </w:r>
    </w:p>
    <w:p w14:paraId="53A9ED37" w14:textId="77777777" w:rsidR="00E826D3" w:rsidRPr="00D156D8" w:rsidRDefault="00E826D3" w:rsidP="001D1316">
      <w:pPr>
        <w:spacing w:line="20" w:lineRule="atLeast"/>
        <w:jc w:val="both"/>
        <w:rPr>
          <w:rStyle w:val="Vrazn"/>
          <w:b w:val="0"/>
          <w:bCs w:val="0"/>
          <w:sz w:val="22"/>
          <w:szCs w:val="22"/>
        </w:rPr>
      </w:pPr>
      <w:r w:rsidRPr="00D156D8">
        <w:rPr>
          <w:sz w:val="22"/>
          <w:szCs w:val="22"/>
        </w:rPr>
        <w:t xml:space="preserve">Štatutárny zástupca: </w:t>
      </w:r>
      <w:r w:rsidRPr="00D156D8">
        <w:rPr>
          <w:sz w:val="22"/>
          <w:szCs w:val="22"/>
        </w:rPr>
        <w:tab/>
      </w:r>
      <w:r w:rsidRPr="00D156D8">
        <w:rPr>
          <w:sz w:val="22"/>
          <w:szCs w:val="22"/>
        </w:rPr>
        <w:tab/>
      </w:r>
      <w:r w:rsidRPr="00D156D8">
        <w:rPr>
          <w:sz w:val="22"/>
          <w:szCs w:val="22"/>
        </w:rPr>
        <w:tab/>
      </w:r>
      <w:r w:rsidRPr="00D156D8">
        <w:rPr>
          <w:sz w:val="22"/>
          <w:szCs w:val="22"/>
        </w:rPr>
        <w:tab/>
      </w:r>
      <w:r w:rsidR="001D1316" w:rsidRPr="001D1316">
        <w:rPr>
          <w:rFonts w:ascii="Verdana" w:hAnsi="Verdana"/>
        </w:rPr>
        <w:t xml:space="preserve">Ladislav </w:t>
      </w:r>
      <w:r w:rsidR="000440C7">
        <w:rPr>
          <w:rFonts w:ascii="Verdana" w:hAnsi="Verdana"/>
        </w:rPr>
        <w:t>URDA</w:t>
      </w:r>
      <w:r w:rsidR="001D1316" w:rsidRPr="001D1316">
        <w:rPr>
          <w:rFonts w:ascii="Verdana" w:hAnsi="Verdana"/>
        </w:rPr>
        <w:t xml:space="preserve"> </w:t>
      </w:r>
      <w:r w:rsidRPr="00D156D8">
        <w:rPr>
          <w:rFonts w:ascii="Arial" w:hAnsi="Arial" w:cs="Arial"/>
          <w:sz w:val="22"/>
          <w:szCs w:val="22"/>
        </w:rPr>
        <w:t>– starosta obce</w:t>
      </w:r>
    </w:p>
    <w:p w14:paraId="53A9ED38" w14:textId="77777777" w:rsidR="00E826D3" w:rsidRPr="00D156D8" w:rsidRDefault="00E826D3" w:rsidP="00E826D3">
      <w:pPr>
        <w:spacing w:line="20" w:lineRule="atLeast"/>
        <w:jc w:val="both"/>
        <w:rPr>
          <w:rStyle w:val="Vrazn"/>
          <w:b w:val="0"/>
          <w:bCs w:val="0"/>
          <w:sz w:val="22"/>
          <w:szCs w:val="22"/>
        </w:rPr>
      </w:pPr>
      <w:r w:rsidRPr="00D156D8">
        <w:rPr>
          <w:sz w:val="22"/>
          <w:szCs w:val="22"/>
        </w:rPr>
        <w:t xml:space="preserve">Oprávnený jednať vo veciach zmluvných: </w:t>
      </w:r>
      <w:r w:rsidRPr="00D156D8">
        <w:rPr>
          <w:sz w:val="22"/>
          <w:szCs w:val="22"/>
        </w:rPr>
        <w:tab/>
      </w:r>
      <w:r w:rsidR="001D1316" w:rsidRPr="001D1316">
        <w:rPr>
          <w:rFonts w:ascii="Verdana" w:hAnsi="Verdana"/>
        </w:rPr>
        <w:t xml:space="preserve">Ladislav </w:t>
      </w:r>
      <w:r w:rsidR="000440C7">
        <w:rPr>
          <w:rFonts w:ascii="Verdana" w:hAnsi="Verdana"/>
        </w:rPr>
        <w:t>URDA</w:t>
      </w:r>
      <w:r w:rsidR="001D1316" w:rsidRPr="001D1316">
        <w:rPr>
          <w:rFonts w:ascii="Verdana" w:hAnsi="Verdana"/>
        </w:rPr>
        <w:t xml:space="preserve"> </w:t>
      </w:r>
      <w:r w:rsidRPr="00D156D8">
        <w:rPr>
          <w:rFonts w:ascii="Arial" w:hAnsi="Arial" w:cs="Arial"/>
          <w:sz w:val="22"/>
          <w:szCs w:val="22"/>
        </w:rPr>
        <w:t>– starosta obce</w:t>
      </w:r>
      <w:r w:rsidRPr="00D156D8">
        <w:rPr>
          <w:sz w:val="22"/>
          <w:szCs w:val="22"/>
        </w:rPr>
        <w:tab/>
      </w:r>
    </w:p>
    <w:p w14:paraId="53A9ED39" w14:textId="77777777" w:rsidR="00E826D3" w:rsidRPr="00D156D8" w:rsidRDefault="00E826D3" w:rsidP="00E826D3">
      <w:pPr>
        <w:spacing w:line="20" w:lineRule="atLeast"/>
        <w:jc w:val="both"/>
        <w:rPr>
          <w:rStyle w:val="Vrazn"/>
          <w:b w:val="0"/>
          <w:bCs w:val="0"/>
          <w:sz w:val="22"/>
          <w:szCs w:val="22"/>
        </w:rPr>
      </w:pPr>
      <w:r w:rsidRPr="00D156D8">
        <w:rPr>
          <w:sz w:val="22"/>
          <w:szCs w:val="22"/>
        </w:rPr>
        <w:t xml:space="preserve">Oprávnený jednať vo veciach technických: </w:t>
      </w:r>
      <w:r w:rsidRPr="00D156D8">
        <w:rPr>
          <w:sz w:val="22"/>
          <w:szCs w:val="22"/>
        </w:rPr>
        <w:tab/>
        <w:t>.......................................</w:t>
      </w:r>
    </w:p>
    <w:p w14:paraId="53A9ED3A" w14:textId="77777777" w:rsidR="0002115E" w:rsidRPr="00D156D8" w:rsidRDefault="0002115E" w:rsidP="0002115E">
      <w:pPr>
        <w:jc w:val="both"/>
        <w:rPr>
          <w:sz w:val="22"/>
          <w:szCs w:val="22"/>
        </w:rPr>
      </w:pPr>
      <w:r w:rsidRPr="00D156D8">
        <w:rPr>
          <w:sz w:val="22"/>
          <w:szCs w:val="22"/>
        </w:rPr>
        <w:t xml:space="preserve">Bankové spojenie: </w:t>
      </w:r>
      <w:r w:rsidRPr="00D156D8">
        <w:rPr>
          <w:sz w:val="22"/>
          <w:szCs w:val="22"/>
        </w:rPr>
        <w:tab/>
        <w:t xml:space="preserve"> </w:t>
      </w:r>
    </w:p>
    <w:p w14:paraId="53A9ED3B" w14:textId="77777777" w:rsidR="0002115E" w:rsidRPr="00D156D8" w:rsidRDefault="0002115E" w:rsidP="0002115E">
      <w:pPr>
        <w:jc w:val="both"/>
        <w:rPr>
          <w:sz w:val="22"/>
          <w:szCs w:val="22"/>
        </w:rPr>
      </w:pPr>
      <w:r w:rsidRPr="00D156D8">
        <w:rPr>
          <w:sz w:val="22"/>
          <w:szCs w:val="22"/>
        </w:rPr>
        <w:t xml:space="preserve">IBAN: </w:t>
      </w:r>
      <w:r w:rsidRPr="00D156D8">
        <w:rPr>
          <w:sz w:val="22"/>
          <w:szCs w:val="22"/>
        </w:rPr>
        <w:tab/>
        <w:t xml:space="preserve"> </w:t>
      </w:r>
      <w:r w:rsidRPr="00D156D8">
        <w:rPr>
          <w:sz w:val="22"/>
          <w:szCs w:val="22"/>
        </w:rPr>
        <w:tab/>
        <w:t xml:space="preserve"> </w:t>
      </w:r>
    </w:p>
    <w:p w14:paraId="53A9ED3C" w14:textId="77777777" w:rsidR="00E826D3" w:rsidRPr="00D156D8" w:rsidRDefault="0002115E" w:rsidP="0002115E">
      <w:pPr>
        <w:jc w:val="both"/>
        <w:rPr>
          <w:sz w:val="22"/>
          <w:szCs w:val="22"/>
        </w:rPr>
      </w:pPr>
      <w:r w:rsidRPr="00D156D8">
        <w:rPr>
          <w:sz w:val="22"/>
          <w:szCs w:val="22"/>
        </w:rPr>
        <w:t>SWIFT:</w:t>
      </w:r>
      <w:r w:rsidRPr="00D156D8">
        <w:rPr>
          <w:sz w:val="22"/>
          <w:szCs w:val="22"/>
        </w:rPr>
        <w:tab/>
      </w:r>
    </w:p>
    <w:p w14:paraId="53A9ED3D" w14:textId="77777777" w:rsidR="00E826D3" w:rsidRPr="00D156D8" w:rsidRDefault="00E826D3" w:rsidP="00E826D3">
      <w:pPr>
        <w:spacing w:line="20" w:lineRule="atLeast"/>
        <w:jc w:val="both"/>
        <w:rPr>
          <w:sz w:val="22"/>
          <w:szCs w:val="22"/>
        </w:rPr>
      </w:pPr>
      <w:r w:rsidRPr="00D156D8">
        <w:rPr>
          <w:sz w:val="22"/>
          <w:szCs w:val="22"/>
        </w:rPr>
        <w:t xml:space="preserve">Tel.: </w:t>
      </w:r>
      <w:r w:rsidRPr="00D156D8">
        <w:rPr>
          <w:sz w:val="22"/>
          <w:szCs w:val="22"/>
        </w:rPr>
        <w:tab/>
        <w:t xml:space="preserve">+421 </w:t>
      </w:r>
      <w:r w:rsidRPr="00D156D8">
        <w:rPr>
          <w:sz w:val="22"/>
          <w:szCs w:val="22"/>
        </w:rPr>
        <w:tab/>
      </w:r>
    </w:p>
    <w:p w14:paraId="53A9ED3E" w14:textId="77777777" w:rsidR="00E826D3" w:rsidRPr="00D156D8" w:rsidRDefault="00E826D3" w:rsidP="00E826D3">
      <w:pPr>
        <w:spacing w:line="20" w:lineRule="atLeast"/>
        <w:jc w:val="both"/>
        <w:rPr>
          <w:sz w:val="22"/>
          <w:szCs w:val="22"/>
        </w:rPr>
      </w:pPr>
      <w:r w:rsidRPr="00D156D8">
        <w:rPr>
          <w:sz w:val="22"/>
          <w:szCs w:val="22"/>
        </w:rPr>
        <w:t xml:space="preserve">Fax: </w:t>
      </w: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3F" w14:textId="77777777" w:rsidR="00E826D3" w:rsidRPr="00D156D8" w:rsidRDefault="00E826D3" w:rsidP="00E826D3">
      <w:pPr>
        <w:spacing w:line="20" w:lineRule="atLeast"/>
        <w:jc w:val="both"/>
        <w:rPr>
          <w:sz w:val="22"/>
          <w:szCs w:val="22"/>
        </w:rPr>
      </w:pPr>
      <w:r w:rsidRPr="00D156D8">
        <w:rPr>
          <w:sz w:val="22"/>
          <w:szCs w:val="22"/>
        </w:rPr>
        <w:t xml:space="preserve">E-mail: </w:t>
      </w:r>
      <w:r w:rsidRPr="00D156D8">
        <w:rPr>
          <w:sz w:val="22"/>
          <w:szCs w:val="22"/>
        </w:rPr>
        <w:tab/>
      </w:r>
      <w:r w:rsidRPr="00D156D8">
        <w:rPr>
          <w:sz w:val="22"/>
          <w:szCs w:val="22"/>
        </w:rPr>
        <w:tab/>
      </w:r>
      <w:r w:rsidRPr="00D156D8">
        <w:rPr>
          <w:sz w:val="22"/>
          <w:szCs w:val="22"/>
        </w:rPr>
        <w:tab/>
      </w:r>
    </w:p>
    <w:p w14:paraId="53A9ED40" w14:textId="77777777" w:rsidR="00E826D3" w:rsidRPr="00D156D8" w:rsidRDefault="00E826D3" w:rsidP="00E826D3">
      <w:pPr>
        <w:spacing w:line="20" w:lineRule="atLeast"/>
        <w:jc w:val="both"/>
        <w:rPr>
          <w:rFonts w:ascii="Verdana" w:hAnsi="Verdana"/>
        </w:rPr>
      </w:pPr>
      <w:r w:rsidRPr="00D156D8">
        <w:rPr>
          <w:sz w:val="22"/>
          <w:szCs w:val="22"/>
        </w:rPr>
        <w:t xml:space="preserve">Webová stránka:  </w:t>
      </w:r>
    </w:p>
    <w:p w14:paraId="53A9ED41" w14:textId="77777777" w:rsidR="00E826D3" w:rsidRPr="00D156D8" w:rsidRDefault="00E826D3" w:rsidP="00E826D3">
      <w:pPr>
        <w:spacing w:line="20" w:lineRule="atLeast"/>
        <w:jc w:val="both"/>
        <w:rPr>
          <w:sz w:val="22"/>
          <w:szCs w:val="22"/>
        </w:rPr>
      </w:pPr>
      <w:r w:rsidRPr="00D156D8">
        <w:rPr>
          <w:sz w:val="22"/>
          <w:szCs w:val="22"/>
        </w:rPr>
        <w:t>(ďalej len „objednávateľ“)</w:t>
      </w:r>
    </w:p>
    <w:p w14:paraId="53A9ED42" w14:textId="77777777" w:rsidR="00E826D3" w:rsidRPr="00D156D8" w:rsidRDefault="00E826D3" w:rsidP="00E826D3">
      <w:pPr>
        <w:ind w:left="2121" w:hanging="2121"/>
        <w:jc w:val="both"/>
        <w:rPr>
          <w:b/>
          <w:sz w:val="22"/>
          <w:szCs w:val="22"/>
        </w:rPr>
      </w:pPr>
    </w:p>
    <w:p w14:paraId="53A9ED43" w14:textId="77777777" w:rsidR="00E826D3" w:rsidRPr="00D156D8" w:rsidRDefault="00E826D3" w:rsidP="00E826D3">
      <w:pPr>
        <w:ind w:left="2121" w:hanging="2121"/>
        <w:jc w:val="both"/>
        <w:rPr>
          <w:sz w:val="22"/>
          <w:szCs w:val="22"/>
        </w:rPr>
      </w:pPr>
      <w:r w:rsidRPr="00D156D8">
        <w:rPr>
          <w:sz w:val="22"/>
          <w:szCs w:val="22"/>
        </w:rPr>
        <w:t>a</w:t>
      </w:r>
    </w:p>
    <w:p w14:paraId="53A9ED44" w14:textId="77777777" w:rsidR="00E826D3" w:rsidRPr="00D156D8" w:rsidRDefault="00E826D3" w:rsidP="00E826D3">
      <w:pPr>
        <w:spacing w:line="20" w:lineRule="atLeast"/>
        <w:ind w:left="2123" w:hanging="2123"/>
        <w:jc w:val="both"/>
        <w:rPr>
          <w:b/>
          <w:sz w:val="22"/>
          <w:szCs w:val="22"/>
        </w:rPr>
      </w:pPr>
    </w:p>
    <w:p w14:paraId="53A9ED45" w14:textId="77777777" w:rsidR="00E826D3" w:rsidRPr="00D156D8" w:rsidRDefault="00E826D3" w:rsidP="00E826D3">
      <w:pPr>
        <w:spacing w:line="20" w:lineRule="atLeast"/>
        <w:ind w:left="2123" w:hanging="2123"/>
        <w:jc w:val="both"/>
        <w:rPr>
          <w:b/>
          <w:sz w:val="22"/>
          <w:szCs w:val="22"/>
        </w:rPr>
      </w:pPr>
      <w:r w:rsidRPr="00D156D8">
        <w:rPr>
          <w:b/>
          <w:sz w:val="22"/>
          <w:szCs w:val="22"/>
        </w:rPr>
        <w:t xml:space="preserve">Zhotoviteľ: </w:t>
      </w:r>
      <w:r w:rsidRPr="00D156D8">
        <w:rPr>
          <w:b/>
          <w:sz w:val="22"/>
          <w:szCs w:val="22"/>
        </w:rPr>
        <w:tab/>
      </w:r>
      <w:r w:rsidRPr="00D156D8">
        <w:rPr>
          <w:b/>
          <w:sz w:val="22"/>
          <w:szCs w:val="22"/>
        </w:rPr>
        <w:tab/>
      </w:r>
      <w:r w:rsidRPr="00D156D8">
        <w:rPr>
          <w:b/>
          <w:sz w:val="22"/>
          <w:szCs w:val="22"/>
        </w:rPr>
        <w:tab/>
      </w:r>
      <w:r w:rsidRPr="00D156D8">
        <w:rPr>
          <w:b/>
          <w:sz w:val="22"/>
          <w:szCs w:val="22"/>
        </w:rPr>
        <w:tab/>
      </w:r>
      <w:r w:rsidRPr="00D156D8">
        <w:rPr>
          <w:b/>
          <w:sz w:val="22"/>
          <w:szCs w:val="22"/>
        </w:rPr>
        <w:tab/>
      </w:r>
    </w:p>
    <w:p w14:paraId="53A9ED46" w14:textId="77777777" w:rsidR="00E826D3" w:rsidRPr="00D156D8" w:rsidRDefault="00E826D3" w:rsidP="00E826D3">
      <w:pPr>
        <w:spacing w:line="20" w:lineRule="atLeast"/>
        <w:jc w:val="both"/>
        <w:rPr>
          <w:sz w:val="22"/>
          <w:szCs w:val="22"/>
        </w:rPr>
      </w:pPr>
      <w:r w:rsidRPr="00D156D8">
        <w:rPr>
          <w:sz w:val="22"/>
          <w:szCs w:val="22"/>
        </w:rPr>
        <w:t>Obchodné meno:</w:t>
      </w:r>
      <w:r w:rsidRPr="00D156D8">
        <w:rPr>
          <w:sz w:val="22"/>
          <w:szCs w:val="22"/>
        </w:rPr>
        <w:tab/>
      </w:r>
      <w:r w:rsidRPr="00D156D8">
        <w:rPr>
          <w:sz w:val="22"/>
          <w:szCs w:val="22"/>
        </w:rPr>
        <w:tab/>
      </w:r>
      <w:r w:rsidRPr="00D156D8">
        <w:rPr>
          <w:sz w:val="22"/>
          <w:szCs w:val="22"/>
        </w:rPr>
        <w:tab/>
      </w:r>
    </w:p>
    <w:p w14:paraId="53A9ED47" w14:textId="77777777" w:rsidR="00E826D3" w:rsidRPr="00D156D8" w:rsidRDefault="00E826D3" w:rsidP="00E826D3">
      <w:pPr>
        <w:spacing w:line="20" w:lineRule="atLeast"/>
        <w:jc w:val="both"/>
        <w:rPr>
          <w:sz w:val="22"/>
          <w:szCs w:val="22"/>
        </w:rPr>
      </w:pPr>
      <w:r w:rsidRPr="00D156D8">
        <w:rPr>
          <w:sz w:val="22"/>
          <w:szCs w:val="22"/>
        </w:rPr>
        <w:t>Sídlo:</w:t>
      </w: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48" w14:textId="77777777" w:rsidR="00E826D3" w:rsidRPr="00D156D8" w:rsidRDefault="00E826D3" w:rsidP="00E826D3">
      <w:pPr>
        <w:spacing w:line="20" w:lineRule="atLeast"/>
        <w:jc w:val="both"/>
        <w:rPr>
          <w:sz w:val="22"/>
          <w:szCs w:val="22"/>
        </w:rPr>
      </w:pPr>
      <w:r w:rsidRPr="00D156D8">
        <w:rPr>
          <w:sz w:val="22"/>
          <w:szCs w:val="22"/>
        </w:rPr>
        <w:t>IČO:</w:t>
      </w: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49" w14:textId="77777777" w:rsidR="00E826D3" w:rsidRPr="00D156D8" w:rsidRDefault="00E826D3" w:rsidP="00E826D3">
      <w:pPr>
        <w:spacing w:line="20" w:lineRule="atLeast"/>
        <w:jc w:val="both"/>
        <w:rPr>
          <w:sz w:val="22"/>
          <w:szCs w:val="22"/>
        </w:rPr>
      </w:pPr>
      <w:r w:rsidRPr="00D156D8">
        <w:rPr>
          <w:sz w:val="22"/>
          <w:szCs w:val="22"/>
        </w:rPr>
        <w:t>DIČ:</w:t>
      </w: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4A" w14:textId="77777777" w:rsidR="00E826D3" w:rsidRPr="00D156D8" w:rsidRDefault="00E826D3" w:rsidP="00E826D3">
      <w:pPr>
        <w:spacing w:line="20" w:lineRule="atLeast"/>
        <w:jc w:val="both"/>
        <w:rPr>
          <w:sz w:val="22"/>
          <w:szCs w:val="22"/>
        </w:rPr>
      </w:pPr>
      <w:r w:rsidRPr="00D156D8">
        <w:rPr>
          <w:sz w:val="22"/>
          <w:szCs w:val="22"/>
        </w:rPr>
        <w:t>IČ pre  DPH:</w:t>
      </w:r>
      <w:r w:rsidRPr="00D156D8">
        <w:rPr>
          <w:sz w:val="22"/>
          <w:szCs w:val="22"/>
        </w:rPr>
        <w:tab/>
      </w:r>
      <w:r w:rsidRPr="00D156D8">
        <w:rPr>
          <w:sz w:val="22"/>
          <w:szCs w:val="22"/>
        </w:rPr>
        <w:tab/>
      </w:r>
      <w:r w:rsidRPr="00D156D8">
        <w:rPr>
          <w:sz w:val="22"/>
          <w:szCs w:val="22"/>
        </w:rPr>
        <w:tab/>
      </w:r>
      <w:r w:rsidRPr="00D156D8">
        <w:rPr>
          <w:sz w:val="22"/>
          <w:szCs w:val="22"/>
        </w:rPr>
        <w:tab/>
      </w:r>
    </w:p>
    <w:p w14:paraId="53A9ED4B" w14:textId="77777777" w:rsidR="00E826D3" w:rsidRPr="00D156D8" w:rsidRDefault="0002115E" w:rsidP="00E826D3">
      <w:pPr>
        <w:spacing w:line="20" w:lineRule="atLeast"/>
        <w:jc w:val="both"/>
        <w:rPr>
          <w:sz w:val="22"/>
          <w:szCs w:val="22"/>
        </w:rPr>
      </w:pPr>
      <w:r w:rsidRPr="00D156D8">
        <w:rPr>
          <w:sz w:val="22"/>
          <w:szCs w:val="22"/>
        </w:rPr>
        <w:t xml:space="preserve">Obchodná spoločnosť zapísaná v OR </w:t>
      </w:r>
      <w:r w:rsidR="00E826D3" w:rsidRPr="00D156D8">
        <w:rPr>
          <w:sz w:val="22"/>
          <w:szCs w:val="22"/>
        </w:rPr>
        <w:t>:</w:t>
      </w:r>
      <w:r w:rsidR="00E826D3" w:rsidRPr="00D156D8">
        <w:rPr>
          <w:sz w:val="22"/>
          <w:szCs w:val="22"/>
        </w:rPr>
        <w:tab/>
      </w:r>
      <w:r w:rsidR="00E826D3" w:rsidRPr="00D156D8">
        <w:rPr>
          <w:sz w:val="22"/>
          <w:szCs w:val="22"/>
        </w:rPr>
        <w:tab/>
      </w:r>
      <w:r w:rsidR="00E826D3" w:rsidRPr="00D156D8">
        <w:rPr>
          <w:sz w:val="22"/>
          <w:szCs w:val="22"/>
        </w:rPr>
        <w:tab/>
      </w:r>
      <w:r w:rsidR="00E826D3" w:rsidRPr="00D156D8">
        <w:rPr>
          <w:sz w:val="22"/>
          <w:szCs w:val="22"/>
        </w:rPr>
        <w:tab/>
      </w:r>
    </w:p>
    <w:p w14:paraId="53A9ED4C" w14:textId="77777777" w:rsidR="00E826D3" w:rsidRPr="00D156D8" w:rsidRDefault="00E826D3" w:rsidP="00E826D3">
      <w:pPr>
        <w:spacing w:line="20" w:lineRule="atLeast"/>
        <w:jc w:val="both"/>
        <w:rPr>
          <w:sz w:val="22"/>
          <w:szCs w:val="22"/>
        </w:rPr>
      </w:pP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4D" w14:textId="77777777" w:rsidR="00E826D3" w:rsidRPr="00D156D8" w:rsidRDefault="00E826D3" w:rsidP="00E826D3">
      <w:pPr>
        <w:spacing w:line="20" w:lineRule="atLeast"/>
        <w:jc w:val="both"/>
        <w:rPr>
          <w:sz w:val="22"/>
          <w:szCs w:val="22"/>
        </w:rPr>
      </w:pPr>
      <w:r w:rsidRPr="00D156D8">
        <w:rPr>
          <w:sz w:val="22"/>
          <w:szCs w:val="22"/>
        </w:rPr>
        <w:t>Štatutárny zástupca:</w:t>
      </w:r>
      <w:r w:rsidRPr="00D156D8">
        <w:rPr>
          <w:sz w:val="22"/>
          <w:szCs w:val="22"/>
        </w:rPr>
        <w:tab/>
      </w:r>
      <w:r w:rsidRPr="00D156D8">
        <w:rPr>
          <w:sz w:val="22"/>
          <w:szCs w:val="22"/>
        </w:rPr>
        <w:tab/>
      </w:r>
      <w:r w:rsidRPr="00D156D8">
        <w:rPr>
          <w:sz w:val="22"/>
          <w:szCs w:val="22"/>
        </w:rPr>
        <w:tab/>
      </w:r>
    </w:p>
    <w:p w14:paraId="53A9ED4E" w14:textId="77777777" w:rsidR="00E826D3" w:rsidRPr="00D156D8" w:rsidRDefault="00E826D3" w:rsidP="00E826D3">
      <w:pPr>
        <w:spacing w:line="20" w:lineRule="atLeast"/>
        <w:jc w:val="both"/>
        <w:rPr>
          <w:sz w:val="22"/>
          <w:szCs w:val="22"/>
        </w:rPr>
      </w:pPr>
      <w:r w:rsidRPr="00D156D8">
        <w:rPr>
          <w:sz w:val="22"/>
          <w:szCs w:val="22"/>
        </w:rPr>
        <w:tab/>
      </w:r>
      <w:r w:rsidRPr="00D156D8">
        <w:rPr>
          <w:sz w:val="22"/>
          <w:szCs w:val="22"/>
        </w:rPr>
        <w:tab/>
      </w:r>
      <w:r w:rsidRPr="00D156D8">
        <w:rPr>
          <w:sz w:val="22"/>
          <w:szCs w:val="22"/>
        </w:rPr>
        <w:tab/>
      </w:r>
      <w:r w:rsidRPr="00D156D8">
        <w:rPr>
          <w:sz w:val="22"/>
          <w:szCs w:val="22"/>
        </w:rPr>
        <w:tab/>
      </w:r>
      <w:r w:rsidRPr="00D156D8">
        <w:rPr>
          <w:sz w:val="22"/>
          <w:szCs w:val="22"/>
        </w:rPr>
        <w:tab/>
      </w:r>
    </w:p>
    <w:p w14:paraId="53A9ED4F" w14:textId="77777777" w:rsidR="00E826D3" w:rsidRPr="00D156D8" w:rsidRDefault="00E826D3" w:rsidP="00E826D3">
      <w:pPr>
        <w:pStyle w:val="Zkladntext1"/>
        <w:spacing w:line="20" w:lineRule="atLeast"/>
        <w:rPr>
          <w:rFonts w:ascii="Calibri" w:hAnsi="Calibri"/>
          <w:color w:val="auto"/>
          <w:sz w:val="22"/>
          <w:szCs w:val="22"/>
        </w:rPr>
      </w:pPr>
      <w:r w:rsidRPr="00D156D8">
        <w:rPr>
          <w:rFonts w:ascii="Calibri" w:hAnsi="Calibri"/>
          <w:color w:val="auto"/>
          <w:sz w:val="22"/>
          <w:szCs w:val="22"/>
        </w:rPr>
        <w:t>Osoby oprávnené rokovať vo veciach zmluvných:</w:t>
      </w:r>
      <w:r w:rsidRPr="00D156D8">
        <w:rPr>
          <w:rFonts w:ascii="Calibri" w:hAnsi="Calibri"/>
          <w:color w:val="auto"/>
          <w:sz w:val="22"/>
          <w:szCs w:val="22"/>
        </w:rPr>
        <w:tab/>
      </w:r>
    </w:p>
    <w:p w14:paraId="53A9ED50" w14:textId="77777777" w:rsidR="00E826D3" w:rsidRPr="00D156D8" w:rsidRDefault="00E826D3" w:rsidP="00E826D3">
      <w:pPr>
        <w:spacing w:line="20" w:lineRule="atLeast"/>
        <w:jc w:val="both"/>
        <w:rPr>
          <w:sz w:val="22"/>
          <w:szCs w:val="22"/>
        </w:rPr>
      </w:pPr>
      <w:r w:rsidRPr="00D156D8">
        <w:rPr>
          <w:sz w:val="22"/>
          <w:szCs w:val="22"/>
        </w:rPr>
        <w:t>Osoby oprávnené rokovať  vo veciach technických:</w:t>
      </w:r>
    </w:p>
    <w:p w14:paraId="53A9ED51" w14:textId="77777777" w:rsidR="0002115E" w:rsidRPr="00D156D8" w:rsidRDefault="0002115E" w:rsidP="0002115E">
      <w:pPr>
        <w:spacing w:line="20" w:lineRule="atLeast"/>
        <w:jc w:val="both"/>
        <w:rPr>
          <w:snapToGrid w:val="0"/>
          <w:sz w:val="22"/>
          <w:szCs w:val="22"/>
        </w:rPr>
      </w:pPr>
      <w:r w:rsidRPr="00D156D8">
        <w:rPr>
          <w:snapToGrid w:val="0"/>
          <w:sz w:val="22"/>
          <w:szCs w:val="22"/>
        </w:rPr>
        <w:t xml:space="preserve">Bankové spojenie: </w:t>
      </w:r>
      <w:r w:rsidRPr="00D156D8">
        <w:rPr>
          <w:snapToGrid w:val="0"/>
          <w:sz w:val="22"/>
          <w:szCs w:val="22"/>
        </w:rPr>
        <w:tab/>
        <w:t xml:space="preserve"> </w:t>
      </w:r>
      <w:r w:rsidRPr="00D156D8">
        <w:rPr>
          <w:snapToGrid w:val="0"/>
          <w:sz w:val="22"/>
          <w:szCs w:val="22"/>
        </w:rPr>
        <w:tab/>
      </w:r>
    </w:p>
    <w:p w14:paraId="53A9ED52" w14:textId="77777777" w:rsidR="0002115E" w:rsidRPr="00D156D8" w:rsidRDefault="0002115E" w:rsidP="0002115E">
      <w:pPr>
        <w:spacing w:line="20" w:lineRule="atLeast"/>
        <w:jc w:val="both"/>
        <w:rPr>
          <w:snapToGrid w:val="0"/>
          <w:sz w:val="22"/>
          <w:szCs w:val="22"/>
        </w:rPr>
      </w:pPr>
      <w:r w:rsidRPr="00D156D8">
        <w:rPr>
          <w:snapToGrid w:val="0"/>
          <w:sz w:val="22"/>
          <w:szCs w:val="22"/>
        </w:rPr>
        <w:t xml:space="preserve">IBAN: </w:t>
      </w:r>
      <w:r w:rsidRPr="00D156D8">
        <w:rPr>
          <w:snapToGrid w:val="0"/>
          <w:sz w:val="22"/>
          <w:szCs w:val="22"/>
        </w:rPr>
        <w:tab/>
        <w:t xml:space="preserve"> </w:t>
      </w:r>
      <w:r w:rsidRPr="00D156D8">
        <w:rPr>
          <w:snapToGrid w:val="0"/>
          <w:sz w:val="22"/>
          <w:szCs w:val="22"/>
        </w:rPr>
        <w:tab/>
        <w:t xml:space="preserve"> </w:t>
      </w:r>
      <w:r w:rsidRPr="00D156D8">
        <w:rPr>
          <w:snapToGrid w:val="0"/>
          <w:sz w:val="22"/>
          <w:szCs w:val="22"/>
        </w:rPr>
        <w:tab/>
      </w:r>
    </w:p>
    <w:p w14:paraId="53A9ED53" w14:textId="77777777" w:rsidR="00E826D3" w:rsidRPr="00D156D8" w:rsidRDefault="0002115E" w:rsidP="0002115E">
      <w:pPr>
        <w:spacing w:line="20" w:lineRule="atLeast"/>
        <w:jc w:val="both"/>
        <w:rPr>
          <w:sz w:val="22"/>
          <w:szCs w:val="22"/>
        </w:rPr>
      </w:pPr>
      <w:r w:rsidRPr="00D156D8">
        <w:rPr>
          <w:snapToGrid w:val="0"/>
          <w:sz w:val="22"/>
          <w:szCs w:val="22"/>
        </w:rPr>
        <w:t>SWIFT:</w:t>
      </w:r>
      <w:r w:rsidRPr="00D156D8">
        <w:rPr>
          <w:snapToGrid w:val="0"/>
          <w:sz w:val="22"/>
          <w:szCs w:val="22"/>
        </w:rPr>
        <w:tab/>
      </w:r>
      <w:r w:rsidR="00E826D3" w:rsidRPr="00D156D8">
        <w:rPr>
          <w:sz w:val="22"/>
          <w:szCs w:val="22"/>
        </w:rPr>
        <w:tab/>
      </w:r>
      <w:r w:rsidR="00E826D3" w:rsidRPr="00D156D8">
        <w:rPr>
          <w:sz w:val="22"/>
          <w:szCs w:val="22"/>
        </w:rPr>
        <w:tab/>
      </w:r>
      <w:r w:rsidR="00E826D3" w:rsidRPr="00D156D8">
        <w:rPr>
          <w:sz w:val="22"/>
          <w:szCs w:val="22"/>
        </w:rPr>
        <w:tab/>
      </w:r>
    </w:p>
    <w:p w14:paraId="53A9ED54" w14:textId="77777777" w:rsidR="00E826D3" w:rsidRPr="00D156D8" w:rsidRDefault="00E826D3" w:rsidP="00E826D3">
      <w:pPr>
        <w:spacing w:line="20" w:lineRule="atLeast"/>
        <w:jc w:val="both"/>
        <w:rPr>
          <w:b/>
          <w:sz w:val="22"/>
          <w:szCs w:val="22"/>
        </w:rPr>
      </w:pPr>
      <w:r w:rsidRPr="00D156D8">
        <w:rPr>
          <w:sz w:val="22"/>
          <w:szCs w:val="22"/>
        </w:rPr>
        <w:t xml:space="preserve">Tel.: </w:t>
      </w:r>
      <w:r w:rsidRPr="00D156D8">
        <w:rPr>
          <w:sz w:val="22"/>
          <w:szCs w:val="22"/>
        </w:rPr>
        <w:tab/>
      </w:r>
      <w:r w:rsidRPr="00D156D8">
        <w:rPr>
          <w:sz w:val="22"/>
          <w:szCs w:val="22"/>
        </w:rPr>
        <w:tab/>
      </w:r>
      <w:r w:rsidRPr="00D156D8">
        <w:rPr>
          <w:sz w:val="22"/>
          <w:szCs w:val="22"/>
        </w:rPr>
        <w:tab/>
      </w:r>
      <w:r w:rsidRPr="00D156D8">
        <w:rPr>
          <w:sz w:val="22"/>
          <w:szCs w:val="22"/>
        </w:rPr>
        <w:tab/>
      </w:r>
    </w:p>
    <w:p w14:paraId="53A9ED55" w14:textId="77777777" w:rsidR="00E826D3" w:rsidRPr="00D156D8" w:rsidRDefault="00E826D3" w:rsidP="00E826D3">
      <w:pPr>
        <w:spacing w:line="20" w:lineRule="atLeast"/>
        <w:jc w:val="both"/>
        <w:rPr>
          <w:sz w:val="22"/>
          <w:szCs w:val="22"/>
        </w:rPr>
      </w:pPr>
      <w:r w:rsidRPr="00D156D8">
        <w:rPr>
          <w:sz w:val="22"/>
          <w:szCs w:val="22"/>
        </w:rPr>
        <w:t xml:space="preserve">Fax: </w:t>
      </w:r>
      <w:r w:rsidRPr="00D156D8">
        <w:rPr>
          <w:sz w:val="22"/>
          <w:szCs w:val="22"/>
        </w:rPr>
        <w:tab/>
      </w:r>
      <w:r w:rsidRPr="00D156D8">
        <w:rPr>
          <w:sz w:val="22"/>
          <w:szCs w:val="22"/>
        </w:rPr>
        <w:tab/>
      </w:r>
      <w:r w:rsidRPr="00D156D8">
        <w:rPr>
          <w:sz w:val="22"/>
          <w:szCs w:val="22"/>
        </w:rPr>
        <w:tab/>
      </w:r>
      <w:r w:rsidRPr="00D156D8">
        <w:rPr>
          <w:sz w:val="22"/>
          <w:szCs w:val="22"/>
        </w:rPr>
        <w:tab/>
      </w:r>
    </w:p>
    <w:p w14:paraId="53A9ED56" w14:textId="77777777" w:rsidR="00E826D3" w:rsidRPr="00D156D8" w:rsidRDefault="00E826D3" w:rsidP="00E826D3">
      <w:pPr>
        <w:spacing w:line="20" w:lineRule="atLeast"/>
        <w:jc w:val="both"/>
        <w:rPr>
          <w:b/>
          <w:sz w:val="22"/>
          <w:szCs w:val="22"/>
        </w:rPr>
      </w:pPr>
      <w:r w:rsidRPr="00D156D8">
        <w:rPr>
          <w:sz w:val="22"/>
          <w:szCs w:val="22"/>
        </w:rPr>
        <w:t xml:space="preserve">E-mail: </w:t>
      </w:r>
      <w:r w:rsidRPr="00D156D8">
        <w:rPr>
          <w:sz w:val="22"/>
          <w:szCs w:val="22"/>
        </w:rPr>
        <w:tab/>
      </w:r>
      <w:r w:rsidRPr="00D156D8">
        <w:rPr>
          <w:sz w:val="22"/>
          <w:szCs w:val="22"/>
        </w:rPr>
        <w:tab/>
      </w:r>
      <w:r w:rsidRPr="00D156D8">
        <w:rPr>
          <w:sz w:val="22"/>
          <w:szCs w:val="22"/>
        </w:rPr>
        <w:tab/>
      </w:r>
    </w:p>
    <w:p w14:paraId="53A9ED57" w14:textId="77777777" w:rsidR="00E826D3" w:rsidRPr="00D156D8" w:rsidRDefault="00E826D3" w:rsidP="00E826D3">
      <w:pPr>
        <w:spacing w:line="20" w:lineRule="atLeast"/>
        <w:jc w:val="both"/>
        <w:rPr>
          <w:sz w:val="22"/>
          <w:szCs w:val="22"/>
        </w:rPr>
      </w:pPr>
      <w:r w:rsidRPr="00D156D8">
        <w:rPr>
          <w:sz w:val="22"/>
          <w:szCs w:val="22"/>
        </w:rPr>
        <w:t>Webová stránka:</w:t>
      </w:r>
      <w:r w:rsidRPr="00D156D8">
        <w:rPr>
          <w:sz w:val="22"/>
          <w:szCs w:val="22"/>
        </w:rPr>
        <w:tab/>
      </w:r>
      <w:r w:rsidRPr="00D156D8">
        <w:rPr>
          <w:sz w:val="22"/>
          <w:szCs w:val="22"/>
        </w:rPr>
        <w:tab/>
      </w:r>
    </w:p>
    <w:p w14:paraId="53A9ED58" w14:textId="77777777" w:rsidR="00E826D3" w:rsidRPr="00D156D8" w:rsidRDefault="00E826D3" w:rsidP="00E826D3">
      <w:pPr>
        <w:spacing w:line="20" w:lineRule="atLeast"/>
        <w:rPr>
          <w:sz w:val="22"/>
          <w:szCs w:val="22"/>
        </w:rPr>
      </w:pPr>
      <w:r w:rsidRPr="00D156D8">
        <w:rPr>
          <w:sz w:val="22"/>
          <w:szCs w:val="22"/>
        </w:rPr>
        <w:t>(ďalej len „zhotoviteľ“)</w:t>
      </w:r>
    </w:p>
    <w:p w14:paraId="53A9ED59" w14:textId="77777777" w:rsidR="00E826D3" w:rsidRPr="00D156D8" w:rsidRDefault="00E826D3" w:rsidP="00E826D3">
      <w:pPr>
        <w:spacing w:line="20" w:lineRule="atLeast"/>
        <w:ind w:left="2123" w:hanging="2123"/>
        <w:jc w:val="both"/>
        <w:rPr>
          <w:b/>
          <w:sz w:val="22"/>
          <w:szCs w:val="22"/>
        </w:rPr>
      </w:pPr>
    </w:p>
    <w:p w14:paraId="53A9ED5A" w14:textId="77777777" w:rsidR="00E826D3" w:rsidRPr="00D156D8" w:rsidRDefault="00E826D3" w:rsidP="00E826D3">
      <w:pPr>
        <w:spacing w:line="20" w:lineRule="atLeast"/>
        <w:jc w:val="center"/>
        <w:rPr>
          <w:sz w:val="22"/>
          <w:szCs w:val="22"/>
        </w:rPr>
      </w:pPr>
      <w:r w:rsidRPr="00D156D8">
        <w:rPr>
          <w:sz w:val="22"/>
          <w:szCs w:val="22"/>
        </w:rPr>
        <w:t>uzatvárajú túto Zmluvu o dielo (ďalej len ako „Zmluva“)</w:t>
      </w:r>
    </w:p>
    <w:p w14:paraId="53A9ED5B" w14:textId="77777777" w:rsidR="00E826D3" w:rsidRPr="00D156D8" w:rsidRDefault="00E826D3" w:rsidP="00E826D3">
      <w:pPr>
        <w:spacing w:line="20" w:lineRule="atLeast"/>
        <w:rPr>
          <w:sz w:val="22"/>
          <w:szCs w:val="22"/>
        </w:rPr>
      </w:pPr>
    </w:p>
    <w:p w14:paraId="53A9ED5C" w14:textId="77777777" w:rsidR="00E826D3" w:rsidRPr="00D156D8" w:rsidRDefault="00E826D3" w:rsidP="00E826D3">
      <w:pPr>
        <w:rPr>
          <w:sz w:val="22"/>
          <w:szCs w:val="22"/>
        </w:rPr>
      </w:pPr>
      <w:r w:rsidRPr="00D156D8">
        <w:rPr>
          <w:sz w:val="22"/>
          <w:szCs w:val="22"/>
        </w:rPr>
        <w:t>Zmluvné strany prehlasujú, že sú plne spôsobilé na právne úkony.</w:t>
      </w:r>
    </w:p>
    <w:p w14:paraId="53A9ED5D" w14:textId="77777777" w:rsidR="00E826D3" w:rsidRPr="00D156D8" w:rsidRDefault="00E826D3" w:rsidP="00E826D3">
      <w:pPr>
        <w:rPr>
          <w:sz w:val="22"/>
          <w:szCs w:val="22"/>
        </w:rPr>
      </w:pPr>
    </w:p>
    <w:p w14:paraId="53A9ED5E" w14:textId="77777777" w:rsidR="00E826D3" w:rsidRPr="00D156D8" w:rsidRDefault="00E826D3" w:rsidP="00E826D3">
      <w:pPr>
        <w:rPr>
          <w:sz w:val="22"/>
          <w:szCs w:val="22"/>
        </w:rPr>
      </w:pPr>
    </w:p>
    <w:p w14:paraId="53A9ED5F" w14:textId="77777777" w:rsidR="00E826D3" w:rsidRPr="00D156D8" w:rsidRDefault="00E826D3" w:rsidP="00E826D3">
      <w:pPr>
        <w:rPr>
          <w:sz w:val="22"/>
          <w:szCs w:val="22"/>
        </w:rPr>
      </w:pPr>
    </w:p>
    <w:p w14:paraId="53A9ED60" w14:textId="77777777" w:rsidR="00E826D3" w:rsidRPr="00D156D8" w:rsidRDefault="00E826D3" w:rsidP="00E826D3">
      <w:pPr>
        <w:pStyle w:val="Nadpis1"/>
        <w:jc w:val="center"/>
        <w:rPr>
          <w:color w:val="auto"/>
          <w:sz w:val="22"/>
          <w:szCs w:val="22"/>
          <w:lang w:eastAsia="ar-SA"/>
        </w:rPr>
      </w:pPr>
      <w:r w:rsidRPr="00D156D8">
        <w:rPr>
          <w:color w:val="auto"/>
          <w:sz w:val="22"/>
          <w:szCs w:val="22"/>
        </w:rPr>
        <w:t>ČLÁNOK</w:t>
      </w:r>
      <w:r w:rsidRPr="00D156D8">
        <w:rPr>
          <w:color w:val="auto"/>
          <w:sz w:val="22"/>
          <w:szCs w:val="22"/>
          <w:lang w:eastAsia="ar-SA"/>
        </w:rPr>
        <w:t xml:space="preserve"> I</w:t>
      </w:r>
    </w:p>
    <w:p w14:paraId="53A9ED61" w14:textId="77777777" w:rsidR="00E826D3" w:rsidRPr="00D156D8" w:rsidRDefault="00E826D3" w:rsidP="00E826D3">
      <w:pPr>
        <w:pStyle w:val="Nadpis1"/>
        <w:jc w:val="center"/>
        <w:rPr>
          <w:color w:val="auto"/>
          <w:sz w:val="22"/>
          <w:szCs w:val="22"/>
        </w:rPr>
      </w:pPr>
      <w:r w:rsidRPr="00D156D8">
        <w:rPr>
          <w:color w:val="auto"/>
          <w:sz w:val="22"/>
          <w:szCs w:val="22"/>
        </w:rPr>
        <w:t>Úvodné ustanovenia a preambula</w:t>
      </w:r>
    </w:p>
    <w:p w14:paraId="53A9ED62" w14:textId="77777777" w:rsidR="00E826D3" w:rsidRPr="00D156D8" w:rsidRDefault="00E826D3" w:rsidP="00E826D3">
      <w:pPr>
        <w:rPr>
          <w:sz w:val="22"/>
          <w:szCs w:val="22"/>
        </w:rPr>
      </w:pPr>
    </w:p>
    <w:p w14:paraId="53A9ED63" w14:textId="77777777" w:rsidR="00E826D3" w:rsidRPr="00D156D8" w:rsidRDefault="00E826D3" w:rsidP="0002115E">
      <w:pPr>
        <w:pStyle w:val="Nadpis1"/>
        <w:keepNext/>
        <w:widowControl/>
        <w:numPr>
          <w:ilvl w:val="1"/>
          <w:numId w:val="23"/>
        </w:numPr>
        <w:shd w:val="clear" w:color="auto" w:fill="auto"/>
        <w:tabs>
          <w:tab w:val="clear" w:pos="426"/>
        </w:tabs>
        <w:autoSpaceDE/>
        <w:autoSpaceDN/>
        <w:adjustRightInd/>
        <w:spacing w:line="240" w:lineRule="auto"/>
        <w:ind w:left="567" w:hanging="567"/>
        <w:jc w:val="both"/>
        <w:rPr>
          <w:b w:val="0"/>
          <w:color w:val="auto"/>
          <w:sz w:val="22"/>
          <w:szCs w:val="22"/>
        </w:rPr>
      </w:pPr>
      <w:r w:rsidRPr="00D156D8">
        <w:rPr>
          <w:b w:val="0"/>
          <w:color w:val="auto"/>
          <w:sz w:val="22"/>
          <w:szCs w:val="22"/>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14:paraId="53A9ED64" w14:textId="77777777" w:rsidR="00E826D3" w:rsidRPr="00D156D8" w:rsidRDefault="00E826D3" w:rsidP="001D1316">
      <w:pPr>
        <w:pStyle w:val="Nadpis1"/>
        <w:keepNext/>
        <w:widowControl/>
        <w:numPr>
          <w:ilvl w:val="1"/>
          <w:numId w:val="23"/>
        </w:numPr>
        <w:shd w:val="clear" w:color="auto" w:fill="auto"/>
        <w:tabs>
          <w:tab w:val="clear" w:pos="426"/>
        </w:tabs>
        <w:autoSpaceDE/>
        <w:autoSpaceDN/>
        <w:adjustRightInd/>
        <w:spacing w:line="240" w:lineRule="auto"/>
        <w:jc w:val="both"/>
        <w:rPr>
          <w:b w:val="0"/>
          <w:color w:val="auto"/>
          <w:sz w:val="22"/>
          <w:szCs w:val="22"/>
        </w:rPr>
      </w:pPr>
      <w:r w:rsidRPr="00D156D8">
        <w:rPr>
          <w:b w:val="0"/>
          <w:color w:val="auto"/>
          <w:sz w:val="22"/>
          <w:szCs w:val="22"/>
        </w:rPr>
        <w:t xml:space="preserve">Zhotoviteľ – v procese </w:t>
      </w:r>
      <w:r w:rsidR="00BD3FBF" w:rsidRPr="00D156D8">
        <w:rPr>
          <w:b w:val="0"/>
          <w:color w:val="auto"/>
          <w:sz w:val="22"/>
          <w:szCs w:val="22"/>
        </w:rPr>
        <w:t>verejného obstarávania ako uchádzač</w:t>
      </w:r>
      <w:r w:rsidRPr="00D156D8">
        <w:rPr>
          <w:b w:val="0"/>
          <w:color w:val="auto"/>
          <w:sz w:val="22"/>
          <w:szCs w:val="22"/>
        </w:rPr>
        <w:t>, predložením svojej ponuky v plnom rozsahu a bez obmedzenia akceptuje všetky zmluvné podmienky a požiadavky zákazky vrátane všetkýc</w:t>
      </w:r>
      <w:r w:rsidR="00E330CD">
        <w:rPr>
          <w:b w:val="0"/>
          <w:color w:val="auto"/>
          <w:sz w:val="22"/>
          <w:szCs w:val="22"/>
        </w:rPr>
        <w:t>h častí obsiahnutých v</w:t>
      </w:r>
      <w:r w:rsidRPr="00D156D8">
        <w:rPr>
          <w:b w:val="0"/>
          <w:color w:val="auto"/>
          <w:sz w:val="22"/>
          <w:szCs w:val="22"/>
        </w:rPr>
        <w:t xml:space="preserve"> podkladoch, v oznámení o vyhlásení verejného obstarávania – výzve na predkladanie ponúk, ako výlučné požiadavky verejného obstarávateľa (objednávateľa) v predmetnom </w:t>
      </w:r>
      <w:r w:rsidR="00E330CD">
        <w:rPr>
          <w:b w:val="0"/>
          <w:color w:val="auto"/>
          <w:sz w:val="22"/>
          <w:szCs w:val="22"/>
        </w:rPr>
        <w:t>verejnom obstarávaní:</w:t>
      </w:r>
      <w:r w:rsidRPr="00D156D8">
        <w:rPr>
          <w:b w:val="0"/>
          <w:color w:val="auto"/>
          <w:sz w:val="22"/>
          <w:szCs w:val="22"/>
        </w:rPr>
        <w:t xml:space="preserve"> zákazka na uskutočnenie stavebných prác predmetu zákazky s názvom </w:t>
      </w:r>
      <w:r w:rsidRPr="00D156D8">
        <w:rPr>
          <w:color w:val="auto"/>
          <w:sz w:val="22"/>
          <w:szCs w:val="22"/>
        </w:rPr>
        <w:t>„</w:t>
      </w:r>
      <w:r w:rsidR="00725080" w:rsidRPr="00725080">
        <w:rPr>
          <w:color w:val="auto"/>
          <w:sz w:val="22"/>
          <w:szCs w:val="22"/>
        </w:rPr>
        <w:t>Zberný dvor v obci Kamenica</w:t>
      </w:r>
      <w:r w:rsidRPr="00D156D8">
        <w:rPr>
          <w:color w:val="auto"/>
          <w:sz w:val="22"/>
          <w:szCs w:val="22"/>
        </w:rPr>
        <w:t>“.</w:t>
      </w:r>
    </w:p>
    <w:p w14:paraId="53A9ED65" w14:textId="77777777" w:rsidR="00E826D3" w:rsidRPr="00D156D8" w:rsidRDefault="00E826D3" w:rsidP="0002115E">
      <w:pPr>
        <w:pStyle w:val="Nadpis1"/>
        <w:keepNext/>
        <w:widowControl/>
        <w:numPr>
          <w:ilvl w:val="1"/>
          <w:numId w:val="23"/>
        </w:numPr>
        <w:shd w:val="clear" w:color="auto" w:fill="auto"/>
        <w:tabs>
          <w:tab w:val="clear" w:pos="426"/>
        </w:tabs>
        <w:autoSpaceDE/>
        <w:autoSpaceDN/>
        <w:adjustRightInd/>
        <w:spacing w:line="240" w:lineRule="auto"/>
        <w:ind w:left="567" w:hanging="567"/>
        <w:jc w:val="both"/>
        <w:rPr>
          <w:b w:val="0"/>
          <w:color w:val="auto"/>
          <w:sz w:val="22"/>
          <w:szCs w:val="22"/>
        </w:rPr>
      </w:pPr>
      <w:r w:rsidRPr="00D156D8">
        <w:rPr>
          <w:b w:val="0"/>
          <w:color w:val="auto"/>
          <w:sz w:val="22"/>
          <w:szCs w:val="22"/>
        </w:rPr>
        <w:t>Zhotoviteľ deklaruje, že pri oceňovaní položiek Výkazu výmer – Rozpočtu zohľadnil podmienky Zmluvy a projektovej</w:t>
      </w:r>
      <w:r w:rsidR="00E330CD">
        <w:rPr>
          <w:b w:val="0"/>
          <w:color w:val="auto"/>
          <w:sz w:val="22"/>
          <w:szCs w:val="22"/>
        </w:rPr>
        <w:t xml:space="preserve"> dokumentácie (prílohy</w:t>
      </w:r>
      <w:r w:rsidRPr="00D156D8">
        <w:rPr>
          <w:b w:val="0"/>
          <w:color w:val="auto"/>
          <w:sz w:val="22"/>
          <w:szCs w:val="22"/>
        </w:rPr>
        <w:t xml:space="preserve"> podkladov), ktoré si podrobne preštudoval.</w:t>
      </w:r>
    </w:p>
    <w:p w14:paraId="53A9ED66" w14:textId="77777777" w:rsidR="00E826D3" w:rsidRPr="00D156D8" w:rsidRDefault="00E826D3" w:rsidP="00F52D5B">
      <w:pPr>
        <w:pStyle w:val="Nadpis1"/>
        <w:keepNext/>
        <w:widowControl/>
        <w:shd w:val="clear" w:color="auto" w:fill="auto"/>
        <w:tabs>
          <w:tab w:val="clear" w:pos="426"/>
        </w:tabs>
        <w:autoSpaceDE/>
        <w:autoSpaceDN/>
        <w:adjustRightInd/>
        <w:spacing w:line="240" w:lineRule="auto"/>
        <w:ind w:left="567"/>
        <w:jc w:val="both"/>
        <w:rPr>
          <w:b w:val="0"/>
          <w:color w:val="auto"/>
          <w:sz w:val="22"/>
          <w:szCs w:val="22"/>
        </w:rPr>
      </w:pPr>
    </w:p>
    <w:p w14:paraId="53A9ED67" w14:textId="77777777" w:rsidR="00E826D3" w:rsidRPr="00D156D8" w:rsidRDefault="00E826D3" w:rsidP="00E826D3">
      <w:pPr>
        <w:spacing w:line="20" w:lineRule="atLeast"/>
        <w:rPr>
          <w:sz w:val="22"/>
          <w:szCs w:val="22"/>
        </w:rPr>
      </w:pPr>
    </w:p>
    <w:p w14:paraId="53A9ED68" w14:textId="77777777" w:rsidR="00E826D3" w:rsidRPr="00D156D8" w:rsidRDefault="00E826D3" w:rsidP="00E826D3">
      <w:pPr>
        <w:pStyle w:val="Nadpis1"/>
        <w:spacing w:line="20" w:lineRule="atLeast"/>
        <w:jc w:val="center"/>
        <w:rPr>
          <w:color w:val="auto"/>
          <w:sz w:val="22"/>
          <w:szCs w:val="22"/>
          <w:lang w:eastAsia="ar-SA"/>
        </w:rPr>
      </w:pPr>
      <w:r w:rsidRPr="00D156D8">
        <w:rPr>
          <w:color w:val="auto"/>
          <w:sz w:val="22"/>
          <w:szCs w:val="22"/>
        </w:rPr>
        <w:t>ČLÁNOK</w:t>
      </w:r>
      <w:r w:rsidRPr="00D156D8">
        <w:rPr>
          <w:color w:val="auto"/>
          <w:sz w:val="22"/>
          <w:szCs w:val="22"/>
          <w:lang w:eastAsia="ar-SA"/>
        </w:rPr>
        <w:t xml:space="preserve"> II</w:t>
      </w:r>
    </w:p>
    <w:p w14:paraId="53A9ED69" w14:textId="77777777" w:rsidR="00E826D3" w:rsidRPr="00D156D8" w:rsidRDefault="00E826D3" w:rsidP="00E826D3">
      <w:pPr>
        <w:pStyle w:val="Nadpis1"/>
        <w:spacing w:line="20" w:lineRule="atLeast"/>
        <w:jc w:val="center"/>
        <w:rPr>
          <w:color w:val="auto"/>
          <w:sz w:val="22"/>
          <w:szCs w:val="22"/>
        </w:rPr>
      </w:pPr>
      <w:r w:rsidRPr="00D156D8">
        <w:rPr>
          <w:color w:val="auto"/>
          <w:sz w:val="22"/>
          <w:szCs w:val="22"/>
        </w:rPr>
        <w:t>Východiskové údaje a podklady</w:t>
      </w:r>
    </w:p>
    <w:p w14:paraId="53A9ED6A" w14:textId="77777777" w:rsidR="00E826D3" w:rsidRPr="00D156D8" w:rsidRDefault="00E826D3" w:rsidP="00E826D3">
      <w:pPr>
        <w:spacing w:line="20" w:lineRule="atLeast"/>
        <w:rPr>
          <w:sz w:val="22"/>
          <w:szCs w:val="22"/>
        </w:rPr>
      </w:pPr>
    </w:p>
    <w:p w14:paraId="53A9ED6B" w14:textId="77777777" w:rsidR="00E826D3" w:rsidRPr="00D156D8" w:rsidRDefault="00E826D3" w:rsidP="00E826D3">
      <w:pPr>
        <w:pStyle w:val="sloseznamu"/>
        <w:numPr>
          <w:ilvl w:val="1"/>
          <w:numId w:val="24"/>
        </w:numPr>
        <w:tabs>
          <w:tab w:val="left" w:pos="567"/>
        </w:tabs>
        <w:spacing w:line="20" w:lineRule="atLeast"/>
        <w:ind w:left="426" w:hanging="426"/>
        <w:jc w:val="both"/>
        <w:rPr>
          <w:rFonts w:ascii="Calibri" w:hAnsi="Calibri"/>
          <w:color w:val="auto"/>
          <w:sz w:val="22"/>
          <w:szCs w:val="22"/>
        </w:rPr>
      </w:pPr>
      <w:r w:rsidRPr="00D156D8">
        <w:rPr>
          <w:rFonts w:ascii="Calibri" w:hAnsi="Calibri"/>
          <w:color w:val="auto"/>
          <w:sz w:val="22"/>
          <w:szCs w:val="22"/>
        </w:rPr>
        <w:t>Východiskovými podkladmi a údajmi pre uzavretie tejto Zmluvy sú:</w:t>
      </w:r>
    </w:p>
    <w:p w14:paraId="53A9ED6C" w14:textId="77777777" w:rsidR="00E826D3" w:rsidRPr="00D156D8" w:rsidRDefault="00F52D5B" w:rsidP="00944EBC">
      <w:pPr>
        <w:pStyle w:val="Nzov"/>
        <w:tabs>
          <w:tab w:val="left" w:pos="426"/>
        </w:tabs>
        <w:ind w:left="425"/>
        <w:jc w:val="both"/>
        <w:rPr>
          <w:rFonts w:ascii="Calibri" w:hAnsi="Calibri"/>
          <w:b w:val="0"/>
          <w:szCs w:val="22"/>
        </w:rPr>
      </w:pPr>
      <w:r w:rsidRPr="00D156D8">
        <w:rPr>
          <w:rFonts w:ascii="Calibri" w:hAnsi="Calibri"/>
          <w:b w:val="0"/>
          <w:szCs w:val="22"/>
        </w:rPr>
        <w:tab/>
      </w:r>
      <w:r w:rsidRPr="00D156D8">
        <w:rPr>
          <w:rFonts w:ascii="Calibri" w:hAnsi="Calibri"/>
          <w:b w:val="0"/>
          <w:szCs w:val="22"/>
        </w:rPr>
        <w:tab/>
      </w:r>
    </w:p>
    <w:p w14:paraId="53A9ED6D" w14:textId="77777777" w:rsidR="00E826D3" w:rsidRPr="00D156D8" w:rsidRDefault="00E826D3" w:rsidP="008F7D73">
      <w:pPr>
        <w:pStyle w:val="sloseznamu"/>
        <w:numPr>
          <w:ilvl w:val="0"/>
          <w:numId w:val="26"/>
        </w:numPr>
        <w:tabs>
          <w:tab w:val="left" w:pos="709"/>
        </w:tabs>
        <w:spacing w:line="20" w:lineRule="atLeast"/>
        <w:jc w:val="both"/>
        <w:rPr>
          <w:rFonts w:ascii="Calibri" w:hAnsi="Calibri"/>
          <w:color w:val="auto"/>
          <w:sz w:val="22"/>
          <w:szCs w:val="22"/>
          <w:lang w:eastAsia="ar-SA"/>
        </w:rPr>
      </w:pPr>
      <w:r w:rsidRPr="00D156D8">
        <w:rPr>
          <w:rFonts w:ascii="Calibri" w:hAnsi="Calibri"/>
          <w:color w:val="auto"/>
          <w:sz w:val="22"/>
          <w:szCs w:val="22"/>
        </w:rPr>
        <w:t>kompletná dokumentácia z ver</w:t>
      </w:r>
      <w:r w:rsidR="00E330CD">
        <w:rPr>
          <w:rFonts w:ascii="Calibri" w:hAnsi="Calibri"/>
          <w:color w:val="auto"/>
          <w:sz w:val="22"/>
          <w:szCs w:val="22"/>
        </w:rPr>
        <w:t>ejného obstarávania –</w:t>
      </w:r>
      <w:r w:rsidRPr="00D156D8">
        <w:rPr>
          <w:rFonts w:ascii="Calibri" w:hAnsi="Calibri"/>
          <w:color w:val="auto"/>
          <w:sz w:val="22"/>
          <w:szCs w:val="22"/>
        </w:rPr>
        <w:t xml:space="preserve"> zákazka na uskutočnenie stavebných prác predmetu zákazky s názvom: </w:t>
      </w:r>
      <w:r w:rsidRPr="00D156D8">
        <w:rPr>
          <w:rFonts w:ascii="Calibri" w:hAnsi="Calibri"/>
          <w:b/>
          <w:bCs/>
          <w:color w:val="auto"/>
          <w:sz w:val="22"/>
          <w:szCs w:val="22"/>
        </w:rPr>
        <w:t>„</w:t>
      </w:r>
      <w:r w:rsidR="00725080" w:rsidRPr="00C62585">
        <w:rPr>
          <w:rStyle w:val="pre"/>
          <w:rFonts w:ascii="Calibri" w:hAnsi="Calibri" w:cs="Calibri"/>
          <w:b/>
          <w:sz w:val="22"/>
          <w:szCs w:val="22"/>
          <w:bdr w:val="none" w:sz="0" w:space="0" w:color="auto" w:frame="1"/>
        </w:rPr>
        <w:t>Zberný dvor v obci Kamenica</w:t>
      </w:r>
      <w:r w:rsidRPr="00D156D8">
        <w:rPr>
          <w:rFonts w:ascii="Calibri" w:hAnsi="Calibri"/>
          <w:b/>
          <w:bCs/>
          <w:color w:val="auto"/>
          <w:sz w:val="22"/>
          <w:szCs w:val="22"/>
        </w:rPr>
        <w:t>“</w:t>
      </w:r>
      <w:r w:rsidRPr="00D156D8">
        <w:rPr>
          <w:rFonts w:ascii="Calibri" w:hAnsi="Calibri"/>
          <w:color w:val="auto"/>
          <w:sz w:val="22"/>
          <w:szCs w:val="22"/>
        </w:rPr>
        <w:t>, vrátane oznámenia o vyhlásení verejného obstarávania – výzvy na predkladan</w:t>
      </w:r>
      <w:r w:rsidR="00E330CD">
        <w:rPr>
          <w:rFonts w:ascii="Calibri" w:hAnsi="Calibri"/>
          <w:color w:val="auto"/>
          <w:sz w:val="22"/>
          <w:szCs w:val="22"/>
        </w:rPr>
        <w:t>ie ponúk</w:t>
      </w:r>
      <w:r w:rsidRPr="00D156D8">
        <w:rPr>
          <w:rFonts w:ascii="Calibri" w:hAnsi="Calibri"/>
          <w:color w:val="auto"/>
          <w:sz w:val="22"/>
          <w:szCs w:val="22"/>
        </w:rPr>
        <w:t xml:space="preserve">, </w:t>
      </w:r>
    </w:p>
    <w:p w14:paraId="53A9ED6E" w14:textId="77777777" w:rsidR="00E826D3" w:rsidRPr="00D156D8" w:rsidRDefault="00E826D3" w:rsidP="00F52D5B">
      <w:pPr>
        <w:pStyle w:val="sloseznamu"/>
        <w:numPr>
          <w:ilvl w:val="0"/>
          <w:numId w:val="26"/>
        </w:numPr>
        <w:spacing w:line="20" w:lineRule="atLeast"/>
        <w:ind w:left="851" w:hanging="284"/>
        <w:jc w:val="both"/>
        <w:rPr>
          <w:rFonts w:ascii="Calibri" w:hAnsi="Calibri"/>
          <w:color w:val="auto"/>
          <w:sz w:val="22"/>
          <w:szCs w:val="22"/>
          <w:lang w:eastAsia="ar-SA"/>
        </w:rPr>
      </w:pPr>
      <w:r w:rsidRPr="00D156D8">
        <w:rPr>
          <w:rFonts w:ascii="Calibri" w:hAnsi="Calibri"/>
          <w:color w:val="auto"/>
          <w:sz w:val="22"/>
          <w:szCs w:val="22"/>
        </w:rPr>
        <w:t>PD,</w:t>
      </w:r>
    </w:p>
    <w:p w14:paraId="53A9ED6F" w14:textId="77777777" w:rsidR="00E826D3" w:rsidRPr="00D156D8" w:rsidRDefault="00E826D3" w:rsidP="00F52D5B">
      <w:pPr>
        <w:pStyle w:val="sloseznamu"/>
        <w:numPr>
          <w:ilvl w:val="0"/>
          <w:numId w:val="26"/>
        </w:numPr>
        <w:spacing w:line="20" w:lineRule="atLeast"/>
        <w:ind w:left="851" w:hanging="284"/>
        <w:jc w:val="both"/>
        <w:rPr>
          <w:rFonts w:ascii="Calibri" w:hAnsi="Calibri"/>
          <w:color w:val="auto"/>
          <w:sz w:val="22"/>
          <w:szCs w:val="22"/>
          <w:lang w:eastAsia="ar-SA"/>
        </w:rPr>
      </w:pPr>
      <w:r w:rsidRPr="00D156D8">
        <w:rPr>
          <w:rFonts w:ascii="Calibri" w:hAnsi="Calibri"/>
          <w:color w:val="auto"/>
          <w:sz w:val="22"/>
          <w:szCs w:val="22"/>
        </w:rPr>
        <w:t>Ocenený Výkaz výmer – Rozpočet,</w:t>
      </w:r>
    </w:p>
    <w:p w14:paraId="53A9ED70" w14:textId="77777777" w:rsidR="00E826D3" w:rsidRPr="00D156D8" w:rsidRDefault="00E826D3" w:rsidP="00F52D5B">
      <w:pPr>
        <w:pStyle w:val="sloseznamu"/>
        <w:numPr>
          <w:ilvl w:val="0"/>
          <w:numId w:val="26"/>
        </w:numPr>
        <w:spacing w:line="20" w:lineRule="atLeast"/>
        <w:ind w:left="851" w:hanging="284"/>
        <w:jc w:val="both"/>
        <w:rPr>
          <w:rFonts w:ascii="Calibri" w:hAnsi="Calibri"/>
          <w:color w:val="auto"/>
          <w:sz w:val="22"/>
          <w:szCs w:val="22"/>
          <w:lang w:eastAsia="ar-SA"/>
        </w:rPr>
      </w:pPr>
      <w:r w:rsidRPr="00D156D8">
        <w:rPr>
          <w:rFonts w:ascii="Calibri" w:hAnsi="Calibri"/>
          <w:color w:val="auto"/>
          <w:sz w:val="22"/>
          <w:szCs w:val="22"/>
        </w:rPr>
        <w:t>informácie získané miestnou obhliadkou lokality budúceho realizovaného stavebného diela.</w:t>
      </w:r>
    </w:p>
    <w:p w14:paraId="53A9ED71" w14:textId="77777777" w:rsidR="00E826D3" w:rsidRPr="00D156D8" w:rsidRDefault="00E826D3" w:rsidP="00E826D3">
      <w:pPr>
        <w:pStyle w:val="sloseznamu"/>
        <w:numPr>
          <w:ilvl w:val="1"/>
          <w:numId w:val="24"/>
        </w:numPr>
        <w:tabs>
          <w:tab w:val="left" w:pos="567"/>
        </w:tabs>
        <w:spacing w:line="20" w:lineRule="atLeast"/>
        <w:ind w:left="567" w:hanging="567"/>
        <w:jc w:val="both"/>
        <w:rPr>
          <w:rStyle w:val="ra"/>
          <w:rFonts w:ascii="Calibri" w:hAnsi="Calibri"/>
          <w:color w:val="auto"/>
          <w:sz w:val="22"/>
          <w:szCs w:val="22"/>
        </w:rPr>
      </w:pPr>
      <w:r w:rsidRPr="00D156D8">
        <w:rPr>
          <w:rFonts w:ascii="Calibri" w:hAnsi="Calibri"/>
          <w:color w:val="auto"/>
          <w:sz w:val="22"/>
          <w:szCs w:val="22"/>
        </w:rPr>
        <w:t>Východiskovými podkladmi pre zhotovenie diela sú podklady uvedené v bode 2.1 tohto Článku, a zároveň aj opodstatnené o</w:t>
      </w:r>
      <w:r w:rsidRPr="00D156D8">
        <w:rPr>
          <w:rStyle w:val="ra"/>
          <w:rFonts w:ascii="Calibri" w:hAnsi="Calibri"/>
          <w:color w:val="auto"/>
          <w:sz w:val="22"/>
          <w:szCs w:val="22"/>
        </w:rPr>
        <w:t>peratívne pokyny objednávateľa zhotoviteľovi počas zhotovenia stavebného diela.</w:t>
      </w:r>
    </w:p>
    <w:p w14:paraId="53A9ED72" w14:textId="77777777" w:rsidR="00E826D3" w:rsidRPr="00D156D8" w:rsidRDefault="00E826D3" w:rsidP="00E826D3">
      <w:pPr>
        <w:pStyle w:val="sloseznamu"/>
        <w:numPr>
          <w:ilvl w:val="1"/>
          <w:numId w:val="24"/>
        </w:numPr>
        <w:tabs>
          <w:tab w:val="left" w:pos="567"/>
        </w:tabs>
        <w:spacing w:line="20" w:lineRule="atLeast"/>
        <w:ind w:left="567" w:hanging="567"/>
        <w:jc w:val="both"/>
        <w:rPr>
          <w:rStyle w:val="ra"/>
          <w:rFonts w:ascii="Calibri" w:hAnsi="Calibri"/>
          <w:color w:val="auto"/>
          <w:sz w:val="22"/>
          <w:szCs w:val="22"/>
        </w:rPr>
      </w:pPr>
      <w:r w:rsidRPr="00D156D8">
        <w:rPr>
          <w:rFonts w:ascii="Calibri" w:hAnsi="Calibri"/>
          <w:color w:val="auto"/>
          <w:sz w:val="22"/>
          <w:szCs w:val="22"/>
        </w:rPr>
        <w:t>Východiskové podklady pre zhotovenie diela sú pre zhotoviteľa záväznými, pokiaľ sa zmluvné strany nedohodnú inak.</w:t>
      </w:r>
    </w:p>
    <w:p w14:paraId="53A9ED73" w14:textId="77777777" w:rsidR="00E826D3" w:rsidRPr="00D156D8" w:rsidRDefault="00E826D3" w:rsidP="00E826D3">
      <w:pPr>
        <w:pStyle w:val="sloseznamu"/>
        <w:tabs>
          <w:tab w:val="left" w:pos="426"/>
        </w:tabs>
        <w:spacing w:line="20" w:lineRule="atLeast"/>
        <w:ind w:left="0"/>
        <w:jc w:val="both"/>
        <w:rPr>
          <w:rStyle w:val="ra"/>
          <w:rFonts w:ascii="Calibri" w:hAnsi="Calibri"/>
          <w:color w:val="auto"/>
          <w:sz w:val="22"/>
          <w:szCs w:val="22"/>
          <w:lang w:eastAsia="ar-SA"/>
        </w:rPr>
      </w:pPr>
    </w:p>
    <w:p w14:paraId="53A9ED74" w14:textId="77777777" w:rsidR="00E826D3" w:rsidRPr="00D156D8" w:rsidRDefault="00E826D3" w:rsidP="00E826D3">
      <w:pPr>
        <w:pStyle w:val="Nadpis1"/>
        <w:spacing w:line="20" w:lineRule="atLeast"/>
        <w:jc w:val="center"/>
        <w:rPr>
          <w:color w:val="auto"/>
          <w:sz w:val="22"/>
          <w:szCs w:val="22"/>
          <w:lang w:eastAsia="ar-SA"/>
        </w:rPr>
      </w:pPr>
      <w:r w:rsidRPr="00D156D8">
        <w:rPr>
          <w:color w:val="auto"/>
          <w:sz w:val="22"/>
          <w:szCs w:val="22"/>
        </w:rPr>
        <w:t>ČLÁNOK</w:t>
      </w:r>
      <w:r w:rsidRPr="00D156D8">
        <w:rPr>
          <w:color w:val="auto"/>
          <w:sz w:val="22"/>
          <w:szCs w:val="22"/>
          <w:lang w:eastAsia="ar-SA"/>
        </w:rPr>
        <w:t xml:space="preserve"> III</w:t>
      </w:r>
    </w:p>
    <w:p w14:paraId="53A9ED75" w14:textId="77777777" w:rsidR="00E826D3" w:rsidRPr="00D156D8" w:rsidRDefault="00E826D3" w:rsidP="00E826D3">
      <w:pPr>
        <w:pStyle w:val="Nadpis1"/>
        <w:spacing w:line="20" w:lineRule="atLeast"/>
        <w:jc w:val="center"/>
        <w:rPr>
          <w:color w:val="auto"/>
          <w:sz w:val="22"/>
          <w:szCs w:val="22"/>
        </w:rPr>
      </w:pPr>
      <w:r w:rsidRPr="00D156D8">
        <w:rPr>
          <w:color w:val="auto"/>
          <w:sz w:val="22"/>
          <w:szCs w:val="22"/>
        </w:rPr>
        <w:t>Predmet zmluvy</w:t>
      </w:r>
    </w:p>
    <w:p w14:paraId="53A9ED76" w14:textId="77777777" w:rsidR="00E826D3" w:rsidRPr="00D156D8" w:rsidRDefault="00E826D3" w:rsidP="00E826D3">
      <w:pPr>
        <w:spacing w:line="20" w:lineRule="atLeast"/>
        <w:rPr>
          <w:sz w:val="22"/>
          <w:szCs w:val="22"/>
        </w:rPr>
      </w:pPr>
    </w:p>
    <w:p w14:paraId="53A9ED77" w14:textId="77777777" w:rsidR="00E826D3" w:rsidRPr="00D156D8" w:rsidRDefault="00E826D3" w:rsidP="001D1316">
      <w:pPr>
        <w:pStyle w:val="sloseznamu"/>
        <w:numPr>
          <w:ilvl w:val="1"/>
          <w:numId w:val="25"/>
        </w:numPr>
        <w:tabs>
          <w:tab w:val="left" w:pos="567"/>
        </w:tabs>
        <w:spacing w:line="20" w:lineRule="atLeast"/>
        <w:jc w:val="both"/>
        <w:rPr>
          <w:rFonts w:ascii="Calibri" w:hAnsi="Calibri"/>
          <w:color w:val="auto"/>
          <w:sz w:val="22"/>
          <w:szCs w:val="22"/>
        </w:rPr>
      </w:pPr>
      <w:r w:rsidRPr="00D156D8">
        <w:rPr>
          <w:rFonts w:ascii="Calibri" w:hAnsi="Calibri"/>
          <w:color w:val="auto"/>
          <w:sz w:val="22"/>
          <w:szCs w:val="22"/>
        </w:rPr>
        <w:t xml:space="preserve">Predmetom tejto Zmluvy je realizácia stavebného diela, resp. uskutočnenie stavebných prác stavebného diela: </w:t>
      </w:r>
      <w:r w:rsidRPr="00D156D8">
        <w:rPr>
          <w:rFonts w:ascii="Calibri" w:eastAsia="ArialMT" w:hAnsi="Calibri"/>
          <w:b/>
          <w:color w:val="auto"/>
          <w:sz w:val="22"/>
          <w:szCs w:val="22"/>
        </w:rPr>
        <w:t>„</w:t>
      </w:r>
      <w:r w:rsidR="00725080" w:rsidRPr="00C62585">
        <w:rPr>
          <w:rStyle w:val="pre"/>
          <w:rFonts w:ascii="Calibri" w:hAnsi="Calibri" w:cs="Calibri"/>
          <w:b/>
          <w:sz w:val="22"/>
          <w:szCs w:val="22"/>
          <w:bdr w:val="none" w:sz="0" w:space="0" w:color="auto" w:frame="1"/>
        </w:rPr>
        <w:t>Zberný dvor v obci Kamenica</w:t>
      </w:r>
      <w:r w:rsidRPr="00D156D8">
        <w:rPr>
          <w:rFonts w:ascii="Calibri" w:hAnsi="Calibri"/>
          <w:b/>
          <w:bCs/>
          <w:color w:val="auto"/>
          <w:sz w:val="22"/>
          <w:szCs w:val="22"/>
        </w:rPr>
        <w:t>“</w:t>
      </w:r>
      <w:r w:rsidR="00725080">
        <w:rPr>
          <w:rFonts w:ascii="Calibri" w:hAnsi="Calibri"/>
          <w:color w:val="auto"/>
          <w:sz w:val="22"/>
          <w:szCs w:val="22"/>
        </w:rPr>
        <w:t xml:space="preserve">, </w:t>
      </w:r>
    </w:p>
    <w:p w14:paraId="53A9ED78" w14:textId="77777777" w:rsidR="0002115E" w:rsidRPr="00D156D8" w:rsidRDefault="0002115E" w:rsidP="0002115E">
      <w:pPr>
        <w:pStyle w:val="sloseznamu"/>
        <w:tabs>
          <w:tab w:val="left" w:pos="567"/>
        </w:tabs>
        <w:spacing w:line="20" w:lineRule="atLeast"/>
        <w:ind w:left="360"/>
        <w:jc w:val="both"/>
        <w:rPr>
          <w:rFonts w:ascii="Calibri" w:hAnsi="Calibri"/>
          <w:color w:val="auto"/>
          <w:sz w:val="22"/>
          <w:szCs w:val="22"/>
        </w:rPr>
      </w:pPr>
      <w:r w:rsidRPr="00D156D8">
        <w:rPr>
          <w:rFonts w:ascii="Calibri" w:hAnsi="Calibri"/>
          <w:color w:val="auto"/>
          <w:sz w:val="22"/>
          <w:szCs w:val="22"/>
        </w:rPr>
        <w:t xml:space="preserve">ktorá bola povolená Stavebným povolením č. ....................... zo dňa ................., vydaným .........................., ako príslušným stavebným úradom.  </w:t>
      </w:r>
    </w:p>
    <w:p w14:paraId="53A9ED79" w14:textId="77777777" w:rsidR="00E826D3" w:rsidRPr="00D156D8" w:rsidRDefault="00E826D3" w:rsidP="00E826D3">
      <w:pPr>
        <w:pStyle w:val="sloseznamu"/>
        <w:numPr>
          <w:ilvl w:val="1"/>
          <w:numId w:val="25"/>
        </w:numPr>
        <w:tabs>
          <w:tab w:val="left" w:pos="567"/>
        </w:tabs>
        <w:ind w:left="567" w:hanging="567"/>
        <w:jc w:val="both"/>
        <w:rPr>
          <w:rFonts w:ascii="Calibri" w:hAnsi="Calibri"/>
          <w:color w:val="auto"/>
          <w:sz w:val="22"/>
          <w:szCs w:val="22"/>
        </w:rPr>
      </w:pPr>
      <w:r w:rsidRPr="00D156D8">
        <w:rPr>
          <w:rFonts w:ascii="Calibri" w:hAnsi="Calibri"/>
          <w:color w:val="auto"/>
          <w:sz w:val="22"/>
          <w:szCs w:val="22"/>
        </w:rPr>
        <w:t>Objektová sústava diela predstavuje:</w:t>
      </w:r>
    </w:p>
    <w:p w14:paraId="53A9ED7A" w14:textId="77777777" w:rsidR="00F52D5B" w:rsidRDefault="00725080" w:rsidP="008F7D73">
      <w:pPr>
        <w:tabs>
          <w:tab w:val="left" w:pos="567"/>
        </w:tabs>
        <w:rPr>
          <w:rFonts w:eastAsia="ArialMT"/>
          <w:sz w:val="22"/>
          <w:szCs w:val="22"/>
        </w:rPr>
      </w:pPr>
      <w:r>
        <w:rPr>
          <w:rFonts w:eastAsia="ArialMT"/>
          <w:sz w:val="22"/>
          <w:szCs w:val="22"/>
        </w:rPr>
        <w:tab/>
      </w:r>
    </w:p>
    <w:p w14:paraId="53A9ED7B" w14:textId="77777777" w:rsidR="00725080" w:rsidRPr="00725080" w:rsidRDefault="00725080" w:rsidP="00725080">
      <w:pPr>
        <w:tabs>
          <w:tab w:val="left" w:pos="567"/>
        </w:tabs>
        <w:rPr>
          <w:rFonts w:eastAsia="ArialMT"/>
          <w:sz w:val="22"/>
          <w:szCs w:val="22"/>
        </w:rPr>
      </w:pPr>
      <w:r>
        <w:rPr>
          <w:rFonts w:eastAsia="ArialMT"/>
          <w:sz w:val="22"/>
          <w:szCs w:val="22"/>
        </w:rPr>
        <w:tab/>
      </w:r>
      <w:r w:rsidRPr="00725080">
        <w:rPr>
          <w:rFonts w:eastAsia="ArialMT"/>
          <w:sz w:val="22"/>
          <w:szCs w:val="22"/>
        </w:rPr>
        <w:t>SO 01 – ZBERNÝ DVOR</w:t>
      </w:r>
    </w:p>
    <w:p w14:paraId="53A9ED7C" w14:textId="77777777" w:rsidR="00725080" w:rsidRPr="00725080" w:rsidRDefault="00725080" w:rsidP="00725080">
      <w:pPr>
        <w:tabs>
          <w:tab w:val="left" w:pos="567"/>
        </w:tabs>
        <w:ind w:left="567"/>
        <w:rPr>
          <w:rFonts w:eastAsia="ArialMT"/>
          <w:sz w:val="22"/>
          <w:szCs w:val="22"/>
        </w:rPr>
      </w:pPr>
      <w:r w:rsidRPr="00725080">
        <w:rPr>
          <w:rFonts w:eastAsia="ArialMT"/>
          <w:sz w:val="22"/>
          <w:szCs w:val="22"/>
        </w:rPr>
        <w:t>SO 02 – SPEVNENÁ PLOCHA</w:t>
      </w:r>
    </w:p>
    <w:p w14:paraId="53A9ED7D" w14:textId="77777777" w:rsidR="00725080" w:rsidRPr="00725080" w:rsidRDefault="00725080" w:rsidP="00725080">
      <w:pPr>
        <w:tabs>
          <w:tab w:val="left" w:pos="567"/>
        </w:tabs>
        <w:ind w:left="567"/>
        <w:rPr>
          <w:rFonts w:eastAsia="ArialMT"/>
          <w:sz w:val="22"/>
          <w:szCs w:val="22"/>
        </w:rPr>
      </w:pPr>
      <w:r w:rsidRPr="00725080">
        <w:rPr>
          <w:rFonts w:eastAsia="ArialMT"/>
          <w:sz w:val="22"/>
          <w:szCs w:val="22"/>
        </w:rPr>
        <w:t>SO 03 – KANALIZAČNÁ PRÍPOJKA</w:t>
      </w:r>
    </w:p>
    <w:p w14:paraId="53A9ED7E" w14:textId="77777777" w:rsidR="00725080" w:rsidRPr="00725080" w:rsidRDefault="00725080" w:rsidP="00725080">
      <w:pPr>
        <w:tabs>
          <w:tab w:val="left" w:pos="567"/>
        </w:tabs>
        <w:ind w:left="567"/>
        <w:rPr>
          <w:rFonts w:eastAsia="ArialMT"/>
          <w:sz w:val="22"/>
          <w:szCs w:val="22"/>
        </w:rPr>
      </w:pPr>
      <w:r w:rsidRPr="00725080">
        <w:rPr>
          <w:rFonts w:eastAsia="ArialMT"/>
          <w:sz w:val="22"/>
          <w:szCs w:val="22"/>
        </w:rPr>
        <w:t>SO 04 – VODOVODNÁ PRÍPOJKA</w:t>
      </w:r>
    </w:p>
    <w:p w14:paraId="53A9ED7F" w14:textId="77777777" w:rsidR="00725080" w:rsidRDefault="00725080" w:rsidP="00725080">
      <w:pPr>
        <w:tabs>
          <w:tab w:val="left" w:pos="567"/>
        </w:tabs>
        <w:ind w:left="567"/>
        <w:rPr>
          <w:rFonts w:eastAsia="ArialMT"/>
          <w:sz w:val="22"/>
          <w:szCs w:val="22"/>
        </w:rPr>
      </w:pPr>
      <w:r w:rsidRPr="00725080">
        <w:rPr>
          <w:rFonts w:eastAsia="ArialMT"/>
          <w:sz w:val="22"/>
          <w:szCs w:val="22"/>
        </w:rPr>
        <w:t>SO 05 – ELEKTRICKÁ PRÍPOJKA</w:t>
      </w:r>
    </w:p>
    <w:p w14:paraId="53A9ED80" w14:textId="77777777" w:rsidR="00725080" w:rsidRPr="00D156D8" w:rsidRDefault="00725080" w:rsidP="00725080">
      <w:pPr>
        <w:tabs>
          <w:tab w:val="left" w:pos="567"/>
        </w:tabs>
        <w:ind w:left="567"/>
        <w:rPr>
          <w:rFonts w:eastAsia="ArialMT"/>
          <w:sz w:val="22"/>
          <w:szCs w:val="22"/>
        </w:rPr>
      </w:pPr>
    </w:p>
    <w:p w14:paraId="53A9ED81" w14:textId="77777777" w:rsidR="00E826D3" w:rsidRPr="00D156D8" w:rsidRDefault="00E826D3" w:rsidP="00E826D3">
      <w:pPr>
        <w:tabs>
          <w:tab w:val="left" w:pos="567"/>
        </w:tabs>
        <w:rPr>
          <w:rFonts w:eastAsia="ArialMT"/>
          <w:sz w:val="22"/>
          <w:szCs w:val="22"/>
        </w:rPr>
      </w:pPr>
      <w:r w:rsidRPr="00D156D8">
        <w:rPr>
          <w:rFonts w:eastAsia="ArialMT"/>
          <w:sz w:val="22"/>
          <w:szCs w:val="22"/>
        </w:rPr>
        <w:lastRenderedPageBreak/>
        <w:tab/>
        <w:t>Podrobné vymedzenie stavebného diela je uvedené:</w:t>
      </w:r>
    </w:p>
    <w:p w14:paraId="53A9ED82" w14:textId="77777777" w:rsidR="00E826D3" w:rsidRPr="00D156D8" w:rsidRDefault="00E826D3" w:rsidP="00E826D3">
      <w:pPr>
        <w:tabs>
          <w:tab w:val="left" w:pos="567"/>
        </w:tabs>
        <w:ind w:left="567" w:hanging="567"/>
        <w:jc w:val="both"/>
        <w:rPr>
          <w:rFonts w:eastAsia="ArialMT"/>
          <w:sz w:val="22"/>
          <w:szCs w:val="22"/>
        </w:rPr>
      </w:pPr>
      <w:r w:rsidRPr="00D156D8">
        <w:rPr>
          <w:rFonts w:eastAsia="ArialMT"/>
          <w:sz w:val="22"/>
          <w:szCs w:val="22"/>
        </w:rPr>
        <w:tab/>
        <w:t>- v PD,</w:t>
      </w:r>
    </w:p>
    <w:p w14:paraId="53A9ED83" w14:textId="77777777" w:rsidR="00E826D3" w:rsidRPr="00D156D8" w:rsidRDefault="00E826D3" w:rsidP="00E826D3">
      <w:pPr>
        <w:pStyle w:val="sloseznamu"/>
        <w:tabs>
          <w:tab w:val="left" w:pos="567"/>
        </w:tabs>
        <w:ind w:left="567" w:hanging="567"/>
        <w:jc w:val="both"/>
        <w:rPr>
          <w:rFonts w:ascii="Calibri" w:hAnsi="Calibri"/>
          <w:color w:val="auto"/>
          <w:sz w:val="22"/>
          <w:szCs w:val="22"/>
        </w:rPr>
      </w:pPr>
      <w:r w:rsidRPr="00D156D8">
        <w:rPr>
          <w:rFonts w:ascii="Calibri" w:eastAsia="ArialMT" w:hAnsi="Calibri"/>
          <w:color w:val="auto"/>
          <w:sz w:val="22"/>
          <w:szCs w:val="22"/>
        </w:rPr>
        <w:tab/>
        <w:t>- vo vyplnenom a ocenenom V</w:t>
      </w:r>
      <w:r w:rsidRPr="00D156D8">
        <w:rPr>
          <w:rFonts w:ascii="Calibri" w:hAnsi="Calibri"/>
          <w:color w:val="auto"/>
          <w:sz w:val="22"/>
          <w:szCs w:val="22"/>
        </w:rPr>
        <w:t>ýkaze výmer – Rozpočte.</w:t>
      </w:r>
    </w:p>
    <w:p w14:paraId="53A9ED84" w14:textId="77777777" w:rsidR="00E826D3" w:rsidRPr="00D156D8" w:rsidRDefault="00E826D3" w:rsidP="00E826D3">
      <w:pPr>
        <w:pStyle w:val="sloseznamu"/>
        <w:numPr>
          <w:ilvl w:val="1"/>
          <w:numId w:val="25"/>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 Pre odstránenie pochybností je Zhotoviteľ na základe tejto Zmluvy povinný zhotoviť dielo technicky a technologicky podľa projektovej dokumentácie a len v rozsahu, ktorý vyplýva tak z projektovej dokumentácie, ako aj z výkazu výmer/rozpočtu súčasne, t.j. nie je povinný zhotoviť to, čo vyplýva z projektovej dokumentácie ale nevyplýva z výkazu výmer/rozpočtu, resp. nie je povinný zhotoviť to, čo vyplýva z výkazu výmer/rozpočtu ale nevyplýva z projektovej dokumentácie.</w:t>
      </w:r>
    </w:p>
    <w:p w14:paraId="53A9ED85" w14:textId="77777777" w:rsidR="00E826D3" w:rsidRPr="00D156D8" w:rsidRDefault="00E826D3" w:rsidP="00E826D3">
      <w:pPr>
        <w:pStyle w:val="sloseznamu"/>
        <w:tabs>
          <w:tab w:val="left" w:pos="426"/>
        </w:tabs>
        <w:spacing w:line="20" w:lineRule="atLeast"/>
        <w:jc w:val="both"/>
        <w:rPr>
          <w:rFonts w:ascii="Calibri" w:hAnsi="Calibri"/>
          <w:b/>
          <w:color w:val="auto"/>
          <w:sz w:val="22"/>
          <w:szCs w:val="22"/>
        </w:rPr>
      </w:pPr>
    </w:p>
    <w:p w14:paraId="53A9ED86" w14:textId="77777777" w:rsidR="00E826D3" w:rsidRPr="00D156D8" w:rsidRDefault="00E826D3" w:rsidP="00E826D3">
      <w:pPr>
        <w:pStyle w:val="Nadpis1"/>
        <w:spacing w:line="20" w:lineRule="atLeast"/>
        <w:jc w:val="center"/>
        <w:rPr>
          <w:color w:val="auto"/>
          <w:sz w:val="22"/>
          <w:szCs w:val="22"/>
          <w:lang w:eastAsia="ar-SA"/>
        </w:rPr>
      </w:pPr>
      <w:r w:rsidRPr="00D156D8">
        <w:rPr>
          <w:color w:val="auto"/>
          <w:sz w:val="22"/>
          <w:szCs w:val="22"/>
        </w:rPr>
        <w:t>ČLÁNOK</w:t>
      </w:r>
      <w:r w:rsidRPr="00D156D8">
        <w:rPr>
          <w:color w:val="auto"/>
          <w:sz w:val="22"/>
          <w:szCs w:val="22"/>
          <w:lang w:eastAsia="ar-SA"/>
        </w:rPr>
        <w:t xml:space="preserve"> IV</w:t>
      </w:r>
    </w:p>
    <w:p w14:paraId="53A9ED87" w14:textId="77777777" w:rsidR="00E826D3" w:rsidRPr="00D156D8" w:rsidRDefault="00E826D3" w:rsidP="00E826D3">
      <w:pPr>
        <w:pStyle w:val="Nadpis1"/>
        <w:spacing w:line="20" w:lineRule="atLeast"/>
        <w:jc w:val="center"/>
        <w:rPr>
          <w:color w:val="auto"/>
          <w:sz w:val="22"/>
          <w:szCs w:val="22"/>
        </w:rPr>
      </w:pPr>
      <w:r w:rsidRPr="00D156D8">
        <w:rPr>
          <w:color w:val="auto"/>
          <w:sz w:val="22"/>
          <w:szCs w:val="22"/>
        </w:rPr>
        <w:t>Rozsah a obsah predmetu zmluvy</w:t>
      </w:r>
    </w:p>
    <w:p w14:paraId="53A9ED88" w14:textId="77777777" w:rsidR="00E826D3" w:rsidRPr="00D156D8" w:rsidRDefault="00E826D3" w:rsidP="00E826D3">
      <w:pPr>
        <w:spacing w:line="20" w:lineRule="atLeast"/>
        <w:jc w:val="center"/>
        <w:rPr>
          <w:sz w:val="22"/>
          <w:szCs w:val="22"/>
        </w:rPr>
      </w:pPr>
    </w:p>
    <w:p w14:paraId="53A9ED89" w14:textId="77777777" w:rsidR="00E826D3" w:rsidRPr="00D156D8" w:rsidRDefault="00E826D3" w:rsidP="00E826D3">
      <w:pPr>
        <w:pStyle w:val="sloseznamu"/>
        <w:numPr>
          <w:ilvl w:val="0"/>
          <w:numId w:val="21"/>
        </w:numPr>
        <w:tabs>
          <w:tab w:val="left" w:pos="567"/>
        </w:tabs>
        <w:spacing w:line="20" w:lineRule="atLeast"/>
        <w:ind w:left="567" w:hanging="567"/>
        <w:jc w:val="both"/>
        <w:rPr>
          <w:rFonts w:ascii="Calibri" w:hAnsi="Calibri"/>
          <w:b/>
          <w:color w:val="auto"/>
          <w:sz w:val="22"/>
          <w:szCs w:val="22"/>
        </w:rPr>
      </w:pPr>
      <w:r w:rsidRPr="00D156D8">
        <w:rPr>
          <w:rFonts w:ascii="Calibri" w:hAnsi="Calibri"/>
          <w:bCs/>
          <w:color w:val="auto"/>
          <w:sz w:val="22"/>
          <w:szCs w:val="22"/>
        </w:rPr>
        <w:t xml:space="preserve">Stavebné dielo identifikované v Článku III, </w:t>
      </w:r>
      <w:r w:rsidRPr="00D156D8">
        <w:rPr>
          <w:rFonts w:ascii="Calibri" w:hAnsi="Calibri"/>
          <w:color w:val="auto"/>
          <w:sz w:val="22"/>
          <w:szCs w:val="22"/>
        </w:rPr>
        <w:t xml:space="preserve">bodoch 3.1 až 3.3 tejto Zmluvy a práce potrebné na jeho zhotovenie predstavujú konečný objem prác. Zhotoviteľ a objednávateľ sa dohodli, že ani jeden z nich nie je oprávnený jednostranne meniť dohodnutý rozsah prác podľa bodu 4.2 a 4.3 tohto Článku. </w:t>
      </w:r>
    </w:p>
    <w:p w14:paraId="53A9ED8A" w14:textId="77777777" w:rsidR="00E826D3" w:rsidRPr="00D156D8" w:rsidRDefault="00E826D3" w:rsidP="00E826D3">
      <w:pPr>
        <w:pStyle w:val="sloseznamu"/>
        <w:numPr>
          <w:ilvl w:val="0"/>
          <w:numId w:val="21"/>
        </w:numPr>
        <w:tabs>
          <w:tab w:val="left" w:pos="567"/>
        </w:tabs>
        <w:spacing w:line="20" w:lineRule="atLeast"/>
        <w:ind w:left="567" w:hanging="567"/>
        <w:jc w:val="both"/>
        <w:rPr>
          <w:rFonts w:ascii="Calibri" w:hAnsi="Calibri"/>
          <w:b/>
          <w:color w:val="auto"/>
          <w:sz w:val="22"/>
          <w:szCs w:val="22"/>
        </w:rPr>
      </w:pPr>
      <w:r w:rsidRPr="00D156D8">
        <w:rPr>
          <w:rFonts w:ascii="Calibri" w:hAnsi="Calibri"/>
          <w:bCs/>
          <w:color w:val="auto"/>
          <w:sz w:val="22"/>
          <w:szCs w:val="22"/>
        </w:rPr>
        <w:t>Zhotoviteľ nevykoná žia</w:t>
      </w:r>
      <w:r w:rsidRPr="00D156D8">
        <w:rPr>
          <w:rFonts w:ascii="Calibri" w:hAnsi="Calibri"/>
          <w:color w:val="auto"/>
          <w:sz w:val="22"/>
          <w:szCs w:val="22"/>
        </w:rPr>
        <w:t>dne práce ani nepoužije materiál nad rámec tejto Zmluvy bez predchádzajúceho písomného súhlasu objednávateľa.</w:t>
      </w:r>
    </w:p>
    <w:p w14:paraId="53A9ED8B" w14:textId="77777777" w:rsidR="00E826D3" w:rsidRPr="00D156D8" w:rsidRDefault="00E826D3" w:rsidP="00E826D3">
      <w:pPr>
        <w:pStyle w:val="sloseznamu"/>
        <w:numPr>
          <w:ilvl w:val="0"/>
          <w:numId w:val="21"/>
        </w:numPr>
        <w:tabs>
          <w:tab w:val="left" w:pos="567"/>
        </w:tabs>
        <w:spacing w:line="20" w:lineRule="atLeast"/>
        <w:ind w:left="567" w:hanging="567"/>
        <w:jc w:val="both"/>
        <w:rPr>
          <w:rFonts w:ascii="Calibri" w:hAnsi="Calibri"/>
          <w:b/>
          <w:color w:val="auto"/>
          <w:sz w:val="22"/>
          <w:szCs w:val="22"/>
        </w:rPr>
      </w:pPr>
      <w:r w:rsidRPr="00D156D8">
        <w:rPr>
          <w:rFonts w:ascii="Calibri" w:hAnsi="Calibri"/>
          <w:color w:val="auto"/>
          <w:sz w:val="22"/>
          <w:szCs w:val="22"/>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14:paraId="53A9ED8C" w14:textId="77777777" w:rsidR="00E826D3" w:rsidRPr="00D156D8" w:rsidRDefault="00E826D3" w:rsidP="00E826D3">
      <w:pPr>
        <w:pStyle w:val="Zkladntext1"/>
        <w:numPr>
          <w:ilvl w:val="0"/>
          <w:numId w:val="21"/>
        </w:numPr>
        <w:tabs>
          <w:tab w:val="left" w:pos="567"/>
        </w:tabs>
        <w:ind w:left="567" w:hanging="567"/>
        <w:jc w:val="both"/>
        <w:rPr>
          <w:rFonts w:ascii="Calibri" w:hAnsi="Calibri"/>
          <w:color w:val="auto"/>
          <w:sz w:val="22"/>
          <w:szCs w:val="22"/>
        </w:rPr>
      </w:pPr>
      <w:r w:rsidRPr="00D156D8">
        <w:rPr>
          <w:rFonts w:ascii="Calibri" w:hAnsi="Calibri"/>
          <w:color w:val="auto"/>
          <w:sz w:val="22"/>
          <w:szCs w:val="22"/>
        </w:rPr>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napr. oceňovanie: v zmysle položiek z ponukového rozpočtu – pokiaľ sa uvedená položka v rozpočte nachádza. Pokiaľ sa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napr. formou písomného dodatku k tejto uzavretej Zmluve alebo napr. formou novej Zmluvy na naviac práce. Dodatky k tejto Zmluve musia byť uzavreté v súlade so zákonom </w:t>
      </w:r>
      <w:r w:rsidRPr="00D156D8">
        <w:rPr>
          <w:rFonts w:ascii="Calibri" w:hAnsi="Calibri"/>
          <w:bCs/>
          <w:color w:val="auto"/>
          <w:sz w:val="22"/>
          <w:szCs w:val="22"/>
        </w:rPr>
        <w:t>č. 343/2015 Z. z. o verejnom obstarávaní a o zmene a doplnení niektorých zákonov v znení neskorších predpisov (ďalej len „zákon o verejnom obstarávaní“ alebo „zákon“ alebo „ZoVO“).</w:t>
      </w:r>
    </w:p>
    <w:p w14:paraId="53A9ED8D" w14:textId="77777777" w:rsidR="00E826D3" w:rsidRPr="00D156D8" w:rsidRDefault="00E826D3" w:rsidP="00E826D3">
      <w:pPr>
        <w:widowControl/>
        <w:numPr>
          <w:ilvl w:val="0"/>
          <w:numId w:val="21"/>
        </w:numPr>
        <w:tabs>
          <w:tab w:val="left" w:pos="567"/>
        </w:tabs>
        <w:autoSpaceDE/>
        <w:autoSpaceDN/>
        <w:adjustRightInd/>
        <w:spacing w:line="20" w:lineRule="atLeast"/>
        <w:ind w:left="567" w:hanging="567"/>
        <w:jc w:val="both"/>
        <w:rPr>
          <w:sz w:val="22"/>
          <w:szCs w:val="22"/>
        </w:rPr>
      </w:pPr>
      <w:r w:rsidRPr="00D156D8">
        <w:rPr>
          <w:sz w:val="22"/>
          <w:szCs w:val="22"/>
        </w:rPr>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w:t>
      </w:r>
    </w:p>
    <w:p w14:paraId="53A9ED8E" w14:textId="77777777" w:rsidR="00E826D3" w:rsidRPr="00D156D8" w:rsidRDefault="00E826D3" w:rsidP="00E826D3">
      <w:pPr>
        <w:spacing w:line="20" w:lineRule="atLeast"/>
        <w:jc w:val="both"/>
        <w:rPr>
          <w:sz w:val="22"/>
          <w:szCs w:val="22"/>
        </w:rPr>
      </w:pPr>
    </w:p>
    <w:p w14:paraId="53A9ED8F" w14:textId="77777777" w:rsidR="00E826D3" w:rsidRPr="00D156D8" w:rsidRDefault="00E826D3" w:rsidP="00E826D3">
      <w:pPr>
        <w:spacing w:line="20" w:lineRule="atLeast"/>
        <w:jc w:val="center"/>
        <w:rPr>
          <w:b/>
          <w:sz w:val="22"/>
          <w:szCs w:val="22"/>
        </w:rPr>
      </w:pPr>
      <w:r w:rsidRPr="00D156D8">
        <w:rPr>
          <w:b/>
          <w:sz w:val="22"/>
          <w:szCs w:val="22"/>
        </w:rPr>
        <w:t>ČLÁNOK V</w:t>
      </w:r>
    </w:p>
    <w:p w14:paraId="53A9ED90" w14:textId="77777777" w:rsidR="00E826D3" w:rsidRPr="00D156D8" w:rsidRDefault="00E826D3" w:rsidP="00E826D3">
      <w:pPr>
        <w:spacing w:line="20" w:lineRule="atLeast"/>
        <w:jc w:val="center"/>
        <w:rPr>
          <w:b/>
          <w:sz w:val="22"/>
          <w:szCs w:val="22"/>
        </w:rPr>
      </w:pPr>
      <w:r w:rsidRPr="00D156D8">
        <w:rPr>
          <w:b/>
          <w:sz w:val="22"/>
          <w:szCs w:val="22"/>
        </w:rPr>
        <w:t>Spôsob zhotovenia predmetu zmluvy a pravidlá pre zmenu subdodávateľov</w:t>
      </w:r>
    </w:p>
    <w:p w14:paraId="53A9ED91" w14:textId="77777777" w:rsidR="00E826D3" w:rsidRPr="00D156D8" w:rsidRDefault="00E826D3" w:rsidP="00E826D3">
      <w:pPr>
        <w:spacing w:line="20" w:lineRule="atLeast"/>
        <w:jc w:val="center"/>
        <w:rPr>
          <w:b/>
          <w:sz w:val="22"/>
          <w:szCs w:val="22"/>
        </w:rPr>
      </w:pPr>
    </w:p>
    <w:p w14:paraId="53A9ED92"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w:t>
      </w:r>
    </w:p>
    <w:p w14:paraId="53A9ED93"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lastRenderedPageBreak/>
        <w:t xml:space="preserve">Zmluvné strany sa dohodli, že zhotoviteľ vykoná stavebné dielo vo vlastnom mene a na vlastnú zodpovednosť. Zhotoviteľ týmto v súlade s § 41 ods. 3 ZoVO uvádza (vyplní zhotoviteľ v čase uzavretia zmluvy) údaje o známych subdodávateľoch v rozsahu identifikačné údaje subdodávateľa, </w:t>
      </w:r>
      <w:r w:rsidRPr="00D156D8">
        <w:rPr>
          <w:rFonts w:ascii="Segoe UI" w:hAnsi="Segoe UI" w:cs="Segoe UI"/>
          <w:color w:val="494949"/>
          <w:sz w:val="21"/>
          <w:szCs w:val="21"/>
          <w:shd w:val="clear" w:color="auto" w:fill="FFFFFF"/>
        </w:rPr>
        <w:t>údaje o osobe oprávnenej konať za subdodávateľa v rozsahu meno a priezvisko, adresa pobytu, dátum narodenia: .............................................</w:t>
      </w:r>
      <w:r w:rsidRPr="00D156D8">
        <w:rPr>
          <w:sz w:val="22"/>
          <w:szCs w:val="22"/>
        </w:rPr>
        <w:t xml:space="preserve"> </w:t>
      </w:r>
    </w:p>
    <w:p w14:paraId="53A9ED94"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 Zhotoviteľ je v súlade s § 41 ods. 4 ZoVO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podiel zákazky, ktorý má zhotoviteľ v úmysle zadať subdodávateľovi, identifikačné údaje navrhovaného subdodávateľa, </w:t>
      </w:r>
      <w:r w:rsidRPr="00D156D8">
        <w:rPr>
          <w:rFonts w:ascii="Segoe UI" w:hAnsi="Segoe UI" w:cs="Segoe UI"/>
          <w:color w:val="494949"/>
          <w:sz w:val="21"/>
          <w:szCs w:val="21"/>
          <w:shd w:val="clear" w:color="auto" w:fill="FFFFFF"/>
        </w:rPr>
        <w:t>údaje o osobe oprávnenej konať za subdodávateľa v rozsahu meno a priezvisko, adresa pobytu, dátum narodenia</w:t>
      </w:r>
      <w:r w:rsidRPr="00D156D8">
        <w:rPr>
          <w:sz w:val="22"/>
          <w:szCs w:val="22"/>
        </w:rPr>
        <w:t xml:space="preserve"> a čestné vyhlásenie, že navrhovaný subdodávateľ spĺňa podmienky podľa § 41 ods. 1 písm. b) ZoVO (ak splnenie týchto podmienok objednávateľ ako verejný ob</w:t>
      </w:r>
      <w:r w:rsidR="00E330CD">
        <w:rPr>
          <w:sz w:val="22"/>
          <w:szCs w:val="22"/>
        </w:rPr>
        <w:t>starávateľ vyžadoval v</w:t>
      </w:r>
      <w:r w:rsidRPr="00D156D8">
        <w:rPr>
          <w:sz w:val="22"/>
          <w:szCs w:val="22"/>
        </w:rPr>
        <w:t xml:space="preserve"> podkladoch podľa § 41 ods. 1 písm. b) v spojení s § 41 ods. 5 ZoVO).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14:paraId="53A9ED96" w14:textId="7863CE3E" w:rsidR="006537C9" w:rsidRPr="007A58D8" w:rsidRDefault="00E826D3" w:rsidP="007A58D8">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prehlasuje, že má odborné znalosti a patričnú spôsobilosť vzťahujúcu sa k predmetu tejto Zmluvy. Sú mu známe všetky príslušné predpisy, vyhlášky, zákony a normy ktoré sú platné v SR a bezprostredne súvisia s realizáciou predmetu tejto Zmluvy.</w:t>
      </w:r>
    </w:p>
    <w:p w14:paraId="53A9ED97"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14:paraId="53A9ED98"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Objednávateľ je povinný cestou stavebného dozoru sledovať obsah stavebného denníka a k zápisom sa vyjadrovať do troch pracovných dní. Pokiaľ sa stavebný dozor ani na výzvu zhotoviteľa nevyjadrí k zápisu v stavebnom denníku znamená to, že so zápisom súhlasí a zhotoviteľ môže pokračovať v prácach. Zhotoviteľ je povinný vyzvať stavebný dozor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bude dodatočne požadovať odkrytie prác, je zhotoviteľ povinný odkrytie vykonať na náklady objednávateľa. V prípade, že sa pri dodatočnej kontrole zistí, že práce neboli riadne vykonané, práce na odkrytí a oprave uhradí zhotoviteľ.</w:t>
      </w:r>
    </w:p>
    <w:p w14:paraId="53A9ED99"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14:paraId="53A9ED9A"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w:t>
      </w:r>
    </w:p>
    <w:p w14:paraId="53A9ED9B"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Zhotoviteľ je povinný použiť pre realizáciu diela len materiály a výrobky v zmysle PD a oceneného Výkazu výmer - Rozpočtu s prípadnými ekvivalentmi uvedenými v Rozpočte, ktoré majú také vlastnosti, aby po dobu životnosti zrealizovaného diela bola pri bežnej údržbe </w:t>
      </w:r>
      <w:r w:rsidRPr="00D156D8">
        <w:rPr>
          <w:sz w:val="22"/>
          <w:szCs w:val="22"/>
        </w:rPr>
        <w:lastRenderedPageBreak/>
        <w:t xml:space="preserve">zaručená požadovaná mechanická pevnosť a stabilita, požiarna bezpečnosť, hygienické požiadavky, ochrana zdravia a životného prostredia a bezpečnosti pri užívaní a pod.. </w:t>
      </w:r>
    </w:p>
    <w:p w14:paraId="53A9ED9C"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je vlastníkom týchto materiálov a výrobkov až do ich zabudovania – namontovania a ich zaplatenia, pokiaľ materiál nebol uhradený priamo objednávateľom.</w:t>
      </w:r>
    </w:p>
    <w:p w14:paraId="53A9ED9D" w14:textId="77777777" w:rsidR="004114D6" w:rsidRDefault="00E826D3" w:rsidP="004114D6">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V priebehu prác </w:t>
      </w:r>
      <w:r w:rsidR="004114D6" w:rsidRPr="00B15238">
        <w:rPr>
          <w:sz w:val="22"/>
          <w:szCs w:val="22"/>
        </w:rPr>
        <w:t>zhotoviteľa musí byť na stavenisku v prípade potreby prítomný zodpovedný pracovník zhotoviteľa (</w:t>
      </w:r>
      <w:r w:rsidR="004114D6" w:rsidRPr="00E70AC9">
        <w:rPr>
          <w:b/>
          <w:sz w:val="22"/>
          <w:szCs w:val="22"/>
        </w:rPr>
        <w:t>odborne spôsobilá osoba – stavbyvedúci</w:t>
      </w:r>
      <w:r w:rsidR="004114D6" w:rsidRPr="00B15238">
        <w:rPr>
          <w:sz w:val="22"/>
          <w:szCs w:val="22"/>
        </w:rPr>
        <w:t>), ktorý bude mať právomoc a povinnosť riešiť prípadné problém</w:t>
      </w:r>
      <w:r w:rsidR="004114D6">
        <w:rPr>
          <w:sz w:val="22"/>
          <w:szCs w:val="22"/>
        </w:rPr>
        <w:t>y vzniknuté v priebehu výstavby:</w:t>
      </w:r>
    </w:p>
    <w:p w14:paraId="53A9ED9E" w14:textId="77777777" w:rsidR="004114D6" w:rsidRDefault="004114D6" w:rsidP="004114D6">
      <w:pPr>
        <w:widowControl/>
        <w:autoSpaceDE/>
        <w:autoSpaceDN/>
        <w:adjustRightInd/>
        <w:spacing w:line="20" w:lineRule="atLeast"/>
        <w:jc w:val="both"/>
        <w:rPr>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2419"/>
        <w:gridCol w:w="3050"/>
      </w:tblGrid>
      <w:tr w:rsidR="004114D6" w:rsidRPr="00B15238" w14:paraId="53A9EDA2" w14:textId="77777777" w:rsidTr="00DD617A">
        <w:trPr>
          <w:trHeight w:val="356"/>
          <w:jc w:val="center"/>
        </w:trPr>
        <w:tc>
          <w:tcPr>
            <w:tcW w:w="3315" w:type="dxa"/>
            <w:vAlign w:val="center"/>
          </w:tcPr>
          <w:p w14:paraId="53A9ED9F" w14:textId="77777777" w:rsidR="004114D6" w:rsidRPr="00B15238" w:rsidRDefault="004114D6" w:rsidP="00DD617A">
            <w:pPr>
              <w:ind w:left="567" w:hanging="567"/>
              <w:rPr>
                <w:b/>
                <w:bCs/>
                <w:sz w:val="22"/>
                <w:szCs w:val="22"/>
              </w:rPr>
            </w:pPr>
            <w:r w:rsidRPr="00B15238">
              <w:rPr>
                <w:sz w:val="22"/>
                <w:szCs w:val="22"/>
              </w:rPr>
              <w:t>Titul, meno a priezvisko</w:t>
            </w:r>
          </w:p>
        </w:tc>
        <w:tc>
          <w:tcPr>
            <w:tcW w:w="2419" w:type="dxa"/>
            <w:vAlign w:val="center"/>
          </w:tcPr>
          <w:p w14:paraId="53A9EDA0" w14:textId="77777777" w:rsidR="004114D6" w:rsidRPr="00B15238" w:rsidRDefault="004114D6" w:rsidP="00DD617A">
            <w:pPr>
              <w:ind w:left="567" w:hanging="567"/>
              <w:rPr>
                <w:bCs/>
                <w:sz w:val="22"/>
                <w:szCs w:val="22"/>
              </w:rPr>
            </w:pPr>
            <w:r>
              <w:rPr>
                <w:bCs/>
                <w:sz w:val="22"/>
                <w:szCs w:val="22"/>
              </w:rPr>
              <w:t>Ev.č.</w:t>
            </w:r>
          </w:p>
        </w:tc>
        <w:tc>
          <w:tcPr>
            <w:tcW w:w="3050" w:type="dxa"/>
            <w:vAlign w:val="center"/>
          </w:tcPr>
          <w:p w14:paraId="53A9EDA1" w14:textId="77777777" w:rsidR="004114D6" w:rsidRPr="00E70AC9" w:rsidRDefault="004114D6" w:rsidP="00DD617A">
            <w:pPr>
              <w:ind w:left="567" w:hanging="567"/>
              <w:rPr>
                <w:sz w:val="22"/>
                <w:szCs w:val="22"/>
              </w:rPr>
            </w:pPr>
            <w:r w:rsidRPr="00B15238">
              <w:rPr>
                <w:sz w:val="22"/>
                <w:szCs w:val="22"/>
              </w:rPr>
              <w:t xml:space="preserve">Telefón, </w:t>
            </w:r>
            <w:r>
              <w:rPr>
                <w:sz w:val="22"/>
                <w:szCs w:val="22"/>
              </w:rPr>
              <w:t>e</w:t>
            </w:r>
            <w:r w:rsidRPr="00B15238">
              <w:rPr>
                <w:sz w:val="22"/>
                <w:szCs w:val="22"/>
              </w:rPr>
              <w:t>-mail</w:t>
            </w:r>
          </w:p>
        </w:tc>
      </w:tr>
      <w:tr w:rsidR="004114D6" w:rsidRPr="00B15238" w14:paraId="53A9EDA6" w14:textId="77777777" w:rsidTr="00DD617A">
        <w:trPr>
          <w:trHeight w:val="561"/>
          <w:jc w:val="center"/>
        </w:trPr>
        <w:tc>
          <w:tcPr>
            <w:tcW w:w="3315" w:type="dxa"/>
            <w:vAlign w:val="center"/>
          </w:tcPr>
          <w:p w14:paraId="53A9EDA3" w14:textId="77777777" w:rsidR="004114D6" w:rsidRPr="00B15238" w:rsidRDefault="004114D6" w:rsidP="00DD617A">
            <w:pPr>
              <w:ind w:left="567" w:hanging="567"/>
              <w:rPr>
                <w:sz w:val="22"/>
                <w:szCs w:val="22"/>
              </w:rPr>
            </w:pPr>
          </w:p>
        </w:tc>
        <w:tc>
          <w:tcPr>
            <w:tcW w:w="2419" w:type="dxa"/>
            <w:vAlign w:val="center"/>
          </w:tcPr>
          <w:p w14:paraId="53A9EDA4" w14:textId="77777777" w:rsidR="004114D6" w:rsidRPr="00B15238" w:rsidRDefault="004114D6" w:rsidP="00DD617A">
            <w:pPr>
              <w:ind w:left="567" w:hanging="567"/>
              <w:rPr>
                <w:sz w:val="22"/>
                <w:szCs w:val="22"/>
              </w:rPr>
            </w:pPr>
          </w:p>
        </w:tc>
        <w:tc>
          <w:tcPr>
            <w:tcW w:w="3050" w:type="dxa"/>
            <w:vAlign w:val="center"/>
          </w:tcPr>
          <w:p w14:paraId="53A9EDA5" w14:textId="77777777" w:rsidR="004114D6" w:rsidRPr="00B15238" w:rsidRDefault="004114D6" w:rsidP="00DD617A">
            <w:pPr>
              <w:ind w:left="567" w:hanging="567"/>
              <w:rPr>
                <w:sz w:val="22"/>
                <w:szCs w:val="22"/>
              </w:rPr>
            </w:pPr>
          </w:p>
        </w:tc>
      </w:tr>
    </w:tbl>
    <w:p w14:paraId="53A9EDA7" w14:textId="77777777" w:rsidR="00E826D3" w:rsidRPr="00D156D8" w:rsidRDefault="00E826D3" w:rsidP="004114D6">
      <w:pPr>
        <w:widowControl/>
        <w:autoSpaceDE/>
        <w:autoSpaceDN/>
        <w:adjustRightInd/>
        <w:spacing w:line="20" w:lineRule="atLeast"/>
        <w:ind w:left="567"/>
        <w:jc w:val="both"/>
        <w:rPr>
          <w:sz w:val="22"/>
          <w:szCs w:val="22"/>
        </w:rPr>
      </w:pPr>
    </w:p>
    <w:p w14:paraId="53A9EDA8" w14:textId="77777777" w:rsidR="00E826D3" w:rsidRPr="00D156D8" w:rsidRDefault="00E826D3" w:rsidP="00CF34BE">
      <w:pPr>
        <w:widowControl/>
        <w:numPr>
          <w:ilvl w:val="0"/>
          <w:numId w:val="1"/>
        </w:numPr>
        <w:autoSpaceDE/>
        <w:autoSpaceDN/>
        <w:adjustRightInd/>
        <w:spacing w:line="20" w:lineRule="atLeast"/>
        <w:ind w:left="567" w:hanging="567"/>
        <w:jc w:val="both"/>
        <w:rPr>
          <w:sz w:val="22"/>
          <w:szCs w:val="22"/>
        </w:rPr>
      </w:pPr>
      <w:r w:rsidRPr="00D156D8">
        <w:rPr>
          <w:bCs/>
          <w:sz w:val="22"/>
          <w:szCs w:val="22"/>
        </w:rPr>
        <w:t>Zhotoviteľ poverí trvalým riadením stavebných prác na stavenisku s</w:t>
      </w:r>
      <w:r w:rsidRPr="00D156D8">
        <w:rPr>
          <w:sz w:val="22"/>
          <w:szCs w:val="22"/>
        </w:rPr>
        <w:t>tavbyvedúceho</w:t>
      </w:r>
      <w:r w:rsidRPr="00D156D8">
        <w:rPr>
          <w:bCs/>
          <w:sz w:val="22"/>
          <w:szCs w:val="22"/>
        </w:rPr>
        <w:t xml:space="preserve"> s dostatočnými skúsenosťami a kvalifikáciou – napr. oprávnením na výkon stavbyvedúceho v zmysle zákona č.138/1992 Zb. o autorizovaných architektoch a autorizovaných stavebných inžinieroch v aktuálnom znení, resp. ekvivalentným dokladom.</w:t>
      </w:r>
    </w:p>
    <w:p w14:paraId="53A9EDA9"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 Zmluvné strany sa dohodli, že počas celej výstavby stavebného diela, až do riadneho odovzdania diela objednávateľovi, je objednávateľ a ním poverené osoby kedykoľvek oprávnený vstúpiť na stavenisko. </w:t>
      </w:r>
    </w:p>
    <w:p w14:paraId="53A9EDAA" w14:textId="77777777" w:rsidR="00E826D3" w:rsidRPr="00D156D8" w:rsidRDefault="00E826D3" w:rsidP="00E826D3">
      <w:pPr>
        <w:pStyle w:val="Strednmrieka1zvraznenie21"/>
        <w:widowControl/>
        <w:numPr>
          <w:ilvl w:val="0"/>
          <w:numId w:val="1"/>
        </w:numPr>
        <w:suppressAutoHyphens w:val="0"/>
        <w:ind w:left="567" w:hanging="567"/>
        <w:jc w:val="both"/>
        <w:rPr>
          <w:rFonts w:ascii="Calibri" w:hAnsi="Calibri" w:cs="Times New Roman"/>
          <w:color w:val="auto"/>
          <w:sz w:val="22"/>
          <w:szCs w:val="22"/>
        </w:rPr>
      </w:pPr>
      <w:r w:rsidRPr="00D156D8">
        <w:rPr>
          <w:rFonts w:ascii="Calibri" w:hAnsi="Calibri" w:cs="Times New Roman"/>
          <w:color w:val="auto"/>
          <w:sz w:val="22"/>
          <w:szCs w:val="22"/>
        </w:rPr>
        <w:t>V prípade, že s vykonaním diela je spojená povinnosť vykonať kontrolu zabudovaných materiálov, vykonať skúšky a pod., zhotoviteľ vykoná všetky kontroly, skúšky a pod. a výsledky bezodkladne odovzdá objednávateľovi alebo stavebnému dozorovi a súhrnne pri odovzdávaní diela všetky dokumenty, certifikáty, vyhlásenia o zhode a pod..</w:t>
      </w:r>
    </w:p>
    <w:p w14:paraId="53A9EDAB"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Zhotoviteľ je povinný bez ďalších náhrad pravidelne po celý čas realizácie stavebného diela odpratávať zo staveniska stavebný odpad vznikajúci pri jeho činnosti. </w:t>
      </w:r>
    </w:p>
    <w:p w14:paraId="53A9EDAC"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Nakladanie s odpadmi je zhotoviteľ povinný realizovať v súlade s platným zákonom upravujúcim nakladanie s odpadmi. Náklady na odstránenie odpadu musia byť zhotoviteľom kalkulované v celkovej cene predmetu tejto Zmluvy.      </w:t>
      </w:r>
    </w:p>
    <w:p w14:paraId="53A9EDAD" w14:textId="77777777" w:rsidR="00E826D3" w:rsidRPr="00D156D8" w:rsidRDefault="00E826D3" w:rsidP="00E826D3">
      <w:pPr>
        <w:pStyle w:val="sloseznamu"/>
        <w:numPr>
          <w:ilvl w:val="0"/>
          <w:numId w:val="1"/>
        </w:numPr>
        <w:spacing w:line="20" w:lineRule="atLeast"/>
        <w:ind w:left="567" w:hanging="567"/>
        <w:jc w:val="both"/>
        <w:rPr>
          <w:rFonts w:ascii="Calibri" w:hAnsi="Calibri"/>
          <w:color w:val="auto"/>
          <w:sz w:val="22"/>
          <w:szCs w:val="22"/>
        </w:rPr>
      </w:pPr>
      <w:r w:rsidRPr="00D156D8">
        <w:rPr>
          <w:rFonts w:ascii="Calibri" w:hAnsi="Calibri"/>
          <w:bCs/>
          <w:color w:val="auto"/>
          <w:sz w:val="22"/>
          <w:szCs w:val="22"/>
        </w:rPr>
        <w:t xml:space="preserve">Objednávateľa bude v zmysle príslušných ustanovení zákona č. 50/1976 Zb. o územnom plánovaní a stavebnom poriadku v znení neskorších predpisov pri realizácii stavebného diela zastupovať </w:t>
      </w:r>
      <w:r w:rsidRPr="00D156D8">
        <w:rPr>
          <w:rFonts w:ascii="Calibri" w:hAnsi="Calibri"/>
          <w:color w:val="auto"/>
          <w:sz w:val="22"/>
          <w:szCs w:val="22"/>
        </w:rPr>
        <w:t>stavebný dozor</w:t>
      </w:r>
      <w:r w:rsidRPr="00D156D8">
        <w:rPr>
          <w:rFonts w:ascii="Calibri" w:hAnsi="Calibri"/>
          <w:bCs/>
          <w:color w:val="auto"/>
          <w:sz w:val="22"/>
          <w:szCs w:val="22"/>
        </w:rPr>
        <w:t xml:space="preserve">. Pred začatím prác objednávateľ zašle písomnú informáciu zhotoviteľovi o stavebnom dozore. Stavebný dozor bude oprávnený vydávať záväzné pokyny (ďalej „pokyny“) v mene objednávateľa, ktoré môžu byť potrebné pre realizáciu stavebného diela a pre odstránenie akýchkoľvek vád. Zhotoviteľ je povinný dodržiavať opodstatnené pokyny a rozhodnutia stavebného dozoru počas celej doby trvania tejto zmluvy. </w:t>
      </w:r>
      <w:r w:rsidRPr="00D156D8">
        <w:rPr>
          <w:rFonts w:ascii="Calibri" w:hAnsi="Calibri"/>
          <w:color w:val="auto"/>
          <w:sz w:val="22"/>
          <w:szCs w:val="22"/>
        </w:rPr>
        <w:t xml:space="preserve">Stavebný dozor bude vykonávať osoba určená objednávateľom, ako občasný technický dozor investora,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14:paraId="53A9EDAE" w14:textId="77777777" w:rsidR="00E826D3" w:rsidRPr="00D156D8" w:rsidRDefault="00E826D3" w:rsidP="00E826D3">
      <w:pPr>
        <w:pStyle w:val="sloseznamu"/>
        <w:numPr>
          <w:ilvl w:val="0"/>
          <w:numId w:val="1"/>
        </w:numPr>
        <w:spacing w:line="20" w:lineRule="atLeast"/>
        <w:ind w:left="567" w:hanging="567"/>
        <w:jc w:val="both"/>
        <w:rPr>
          <w:rFonts w:ascii="Calibri" w:hAnsi="Calibri"/>
          <w:color w:val="auto"/>
          <w:sz w:val="22"/>
          <w:szCs w:val="22"/>
        </w:rPr>
      </w:pPr>
      <w:r w:rsidRPr="00D156D8">
        <w:rPr>
          <w:rFonts w:ascii="Calibri" w:hAnsi="Calibri"/>
          <w:color w:val="auto"/>
          <w:sz w:val="22"/>
          <w:szCs w:val="22"/>
        </w:rPr>
        <w:t>Meno a priezvisko stavebného dozoru objednávateľa (v prípade jeho zmeny) oznámi písomne objednávateľ zhotoviteľovi po nadobudnutí účinnosti tejto Zmluvy, najneskôr však dňom fyzického začiatku realizácie diela.</w:t>
      </w:r>
    </w:p>
    <w:p w14:paraId="53A9EDAF"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14:paraId="53A9EDB0"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 xml:space="preserve">Zhotoviteľ je povinný vyhotovovať elektronickú fotodokumentáciu uskutočnených prác, ktoré sa majú zakryť, počas realizácie predmetu tejto Zmluvy. </w:t>
      </w:r>
    </w:p>
    <w:p w14:paraId="53A9EDB1"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lastRenderedPageBreak/>
        <w:t xml:space="preserve">Zhotoviteľ sa zaväzuje odovzdávať stavebnému dozorovi vyhotovenú elektronickú fotodokumentáciu na CD/DVD nosiči (po jednom vyhotovení) bezodkladne po jej vyhotovení alebo na požiadanie stavebného dozora. </w:t>
      </w:r>
    </w:p>
    <w:p w14:paraId="53A9EDB2" w14:textId="77777777" w:rsidR="00E826D3" w:rsidRPr="00D156D8" w:rsidRDefault="00E826D3"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sa zaväzuje odovzdať vyhotovenú elektronickú fotodokumentáciu podľa bodu 5.2</w:t>
      </w:r>
      <w:r w:rsidR="006537C9" w:rsidRPr="00D156D8">
        <w:rPr>
          <w:sz w:val="22"/>
          <w:szCs w:val="22"/>
        </w:rPr>
        <w:t>1</w:t>
      </w:r>
      <w:r w:rsidRPr="00D156D8">
        <w:rPr>
          <w:sz w:val="22"/>
          <w:szCs w:val="22"/>
        </w:rPr>
        <w:t xml:space="preserve"> do rúk stavebného dozora uvedeného v Článku V., bode 5.1</w:t>
      </w:r>
      <w:r w:rsidR="006537C9" w:rsidRPr="00D156D8">
        <w:rPr>
          <w:sz w:val="22"/>
          <w:szCs w:val="22"/>
        </w:rPr>
        <w:t>8</w:t>
      </w:r>
      <w:r w:rsidRPr="00D156D8">
        <w:rPr>
          <w:sz w:val="22"/>
          <w:szCs w:val="22"/>
        </w:rPr>
        <w:t xml:space="preserve"> tejto Zmluvy.</w:t>
      </w:r>
    </w:p>
    <w:p w14:paraId="53A9EDB3" w14:textId="77777777" w:rsidR="006537C9" w:rsidRPr="00D156D8" w:rsidRDefault="006537C9" w:rsidP="00E826D3">
      <w:pPr>
        <w:widowControl/>
        <w:numPr>
          <w:ilvl w:val="0"/>
          <w:numId w:val="1"/>
        </w:numPr>
        <w:autoSpaceDE/>
        <w:autoSpaceDN/>
        <w:adjustRightInd/>
        <w:spacing w:line="20" w:lineRule="atLeast"/>
        <w:ind w:left="567" w:hanging="567"/>
        <w:jc w:val="both"/>
        <w:rPr>
          <w:sz w:val="22"/>
          <w:szCs w:val="22"/>
        </w:rPr>
      </w:pPr>
      <w:r w:rsidRPr="00D156D8">
        <w:rPr>
          <w:sz w:val="22"/>
          <w:szCs w:val="22"/>
        </w:rPr>
        <w:t>Zhotoviteľ má po dobu platnosti tejto zmluvy uzatvorené poistenie zodpovednosti za škodu spôsobenú objednávateľovi a tretím osobám na zdraví a majetku v súvislosti s realizáci</w:t>
      </w:r>
      <w:r w:rsidR="0010690C">
        <w:rPr>
          <w:sz w:val="22"/>
          <w:szCs w:val="22"/>
        </w:rPr>
        <w:t>ou diela v zmysle tejto zmluvy</w:t>
      </w:r>
      <w:r w:rsidRPr="00D156D8">
        <w:rPr>
          <w:sz w:val="22"/>
          <w:szCs w:val="22"/>
        </w:rPr>
        <w:t xml:space="preserve">, poistnou zmluvou č. ..............................  </w:t>
      </w:r>
    </w:p>
    <w:p w14:paraId="53A9EDB4" w14:textId="77777777" w:rsidR="00E826D3" w:rsidRPr="00D156D8" w:rsidRDefault="00E826D3" w:rsidP="00E826D3">
      <w:pPr>
        <w:spacing w:line="20" w:lineRule="atLeast"/>
        <w:jc w:val="both"/>
        <w:rPr>
          <w:sz w:val="22"/>
          <w:szCs w:val="22"/>
        </w:rPr>
      </w:pPr>
    </w:p>
    <w:p w14:paraId="53A9EDB5" w14:textId="77777777" w:rsidR="00E826D3" w:rsidRPr="00D156D8" w:rsidRDefault="00E826D3" w:rsidP="00E826D3">
      <w:pPr>
        <w:spacing w:line="20" w:lineRule="atLeast"/>
        <w:jc w:val="center"/>
        <w:rPr>
          <w:b/>
          <w:sz w:val="22"/>
          <w:szCs w:val="22"/>
        </w:rPr>
      </w:pPr>
      <w:r w:rsidRPr="00D156D8">
        <w:rPr>
          <w:b/>
          <w:sz w:val="22"/>
          <w:szCs w:val="22"/>
        </w:rPr>
        <w:t>ČLÁNOK VI</w:t>
      </w:r>
    </w:p>
    <w:p w14:paraId="53A9EDB6" w14:textId="77777777" w:rsidR="00E826D3" w:rsidRPr="00D156D8" w:rsidRDefault="00E826D3" w:rsidP="00E826D3">
      <w:pPr>
        <w:spacing w:line="20" w:lineRule="atLeast"/>
        <w:jc w:val="center"/>
        <w:rPr>
          <w:b/>
          <w:sz w:val="22"/>
          <w:szCs w:val="22"/>
        </w:rPr>
      </w:pPr>
      <w:r w:rsidRPr="00D156D8">
        <w:rPr>
          <w:b/>
          <w:sz w:val="22"/>
          <w:szCs w:val="22"/>
        </w:rPr>
        <w:t>Odovzdanie a prevzatie staveniska</w:t>
      </w:r>
    </w:p>
    <w:p w14:paraId="53A9EDB7" w14:textId="77777777" w:rsidR="00E826D3" w:rsidRPr="00D156D8" w:rsidRDefault="00E826D3" w:rsidP="00E826D3">
      <w:pPr>
        <w:spacing w:line="20" w:lineRule="atLeast"/>
        <w:ind w:left="714"/>
        <w:jc w:val="both"/>
        <w:rPr>
          <w:sz w:val="22"/>
          <w:szCs w:val="22"/>
        </w:rPr>
      </w:pPr>
    </w:p>
    <w:p w14:paraId="53A9EDB8"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Objednávateľ vytýči, resp. určí hranice staveniska, umožní zhotoviteľovi vstup na pozemky nachádzajúce sa na stavenisku.</w:t>
      </w:r>
    </w:p>
    <w:p w14:paraId="53A9EDB9" w14:textId="5818354F" w:rsidR="00E826D3" w:rsidRPr="00D156D8" w:rsidRDefault="00331538" w:rsidP="00E826D3">
      <w:pPr>
        <w:widowControl/>
        <w:numPr>
          <w:ilvl w:val="0"/>
          <w:numId w:val="2"/>
        </w:numPr>
        <w:autoSpaceDE/>
        <w:autoSpaceDN/>
        <w:adjustRightInd/>
        <w:spacing w:line="20" w:lineRule="atLeast"/>
        <w:ind w:left="567" w:hanging="567"/>
        <w:jc w:val="both"/>
        <w:rPr>
          <w:sz w:val="22"/>
          <w:szCs w:val="22"/>
        </w:rPr>
      </w:pPr>
      <w:r w:rsidRPr="00331538">
        <w:rPr>
          <w:sz w:val="22"/>
          <w:szCs w:val="22"/>
        </w:rPr>
        <w:t>Objednávateľ sa zaväzuje odovzdať a zhotoviteľ sa zaväzuje na písomnú výzvu Objednávateľa prevziať stavenisko pre realizáciu predmetného diela do 10 pracovných dní od doručenia tejto výzvy.</w:t>
      </w:r>
    </w:p>
    <w:p w14:paraId="53A9EDBA" w14:textId="77777777" w:rsidR="00CF34BE" w:rsidRPr="00D156D8" w:rsidRDefault="00E826D3" w:rsidP="00CF34BE">
      <w:pPr>
        <w:widowControl/>
        <w:numPr>
          <w:ilvl w:val="0"/>
          <w:numId w:val="2"/>
        </w:numPr>
        <w:autoSpaceDE/>
        <w:autoSpaceDN/>
        <w:adjustRightInd/>
        <w:spacing w:line="20" w:lineRule="atLeast"/>
        <w:ind w:left="567" w:hanging="567"/>
        <w:jc w:val="both"/>
        <w:rPr>
          <w:sz w:val="22"/>
          <w:szCs w:val="22"/>
        </w:rPr>
      </w:pPr>
      <w:r w:rsidRPr="00D156D8">
        <w:rPr>
          <w:sz w:val="22"/>
          <w:szCs w:val="22"/>
        </w:rPr>
        <w:t>Objedn</w:t>
      </w:r>
      <w:r w:rsidRPr="00D156D8">
        <w:rPr>
          <w:sz w:val="22"/>
          <w:szCs w:val="22"/>
          <w:lang w:eastAsia="ar-SA"/>
        </w:rPr>
        <w:t>ávateľ sa zaväzuje odovzdať zhotoviteľovi stavenisko, na ktorom sa bude realizovať predmet tejto Zmluvy na základe písomného Záznamu z odovzdania a prevzatia staveniska, ktorého návrh pripraví objednávateľ.</w:t>
      </w:r>
      <w:r w:rsidR="00CF34BE" w:rsidRPr="00D156D8">
        <w:rPr>
          <w:sz w:val="22"/>
          <w:szCs w:val="22"/>
        </w:rPr>
        <w:t xml:space="preserve"> </w:t>
      </w:r>
      <w:r w:rsidRPr="00D156D8">
        <w:rPr>
          <w:sz w:val="22"/>
          <w:szCs w:val="22"/>
          <w:lang w:eastAsia="ar-SA"/>
        </w:rPr>
        <w:t xml:space="preserve">V zázname budú zaznamenané konkrétne doklady, rozhodnutia a bude jednoznačne vymedzený rozsah odovzdaného staveniska. </w:t>
      </w:r>
    </w:p>
    <w:p w14:paraId="53A9EDBB" w14:textId="77777777" w:rsidR="00E826D3" w:rsidRPr="00D156D8" w:rsidRDefault="00E826D3" w:rsidP="00CF34BE">
      <w:pPr>
        <w:widowControl/>
        <w:numPr>
          <w:ilvl w:val="0"/>
          <w:numId w:val="2"/>
        </w:numPr>
        <w:autoSpaceDE/>
        <w:autoSpaceDN/>
        <w:adjustRightInd/>
        <w:spacing w:line="20" w:lineRule="atLeast"/>
        <w:ind w:left="567" w:hanging="567"/>
        <w:jc w:val="both"/>
        <w:rPr>
          <w:sz w:val="22"/>
          <w:szCs w:val="22"/>
        </w:rPr>
      </w:pPr>
      <w:r w:rsidRPr="00D156D8">
        <w:rPr>
          <w:sz w:val="22"/>
          <w:szCs w:val="22"/>
          <w:lang w:eastAsia="ar-SA"/>
        </w:rPr>
        <w:t xml:space="preserve">Súčasťou odovzdania staveniska budú platné podklady pre vytýčenie jestvujúcich podzemných inžinierskych sietí a vedení, overené ich správcami v polohopise a výškopise. </w:t>
      </w:r>
      <w:r w:rsidRPr="00D156D8">
        <w:rPr>
          <w:sz w:val="22"/>
          <w:szCs w:val="22"/>
        </w:rPr>
        <w:t>Objednávateľ zároveň pri odovzdaní staveniska písomne oznámi zhotoviteľovi, ktoré podzemné vedenia a inžinierske siete, okrem zakreslených v projektovej dokumentácii, sa na stavenisku nachádzajú a ktoré boli vybudované v dobe medzi spracovaním projektovej dokumentácie a začatím stavebných prác.</w:t>
      </w:r>
      <w:r w:rsidRPr="00D156D8">
        <w:rPr>
          <w:color w:val="0000FF"/>
          <w:sz w:val="22"/>
          <w:szCs w:val="22"/>
        </w:rPr>
        <w:t xml:space="preserve"> </w:t>
      </w:r>
    </w:p>
    <w:p w14:paraId="53A9EDBC"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Objednávateľ odovzdá zhotoviteľovi najneskôr pri odovzdaní staveniska 3 sady kompletnej PD</w:t>
      </w:r>
      <w:r w:rsidRPr="00D156D8">
        <w:rPr>
          <w:color w:val="FF0000"/>
          <w:sz w:val="22"/>
          <w:szCs w:val="22"/>
        </w:rPr>
        <w:t xml:space="preserve">  </w:t>
      </w:r>
      <w:r w:rsidRPr="00D156D8">
        <w:rPr>
          <w:sz w:val="22"/>
          <w:szCs w:val="22"/>
        </w:rPr>
        <w:t>1x v tlačenej forme a 1x v digitálnej forme vo formáte CD/DVD.</w:t>
      </w:r>
    </w:p>
    <w:p w14:paraId="53A9EDBD" w14:textId="77777777" w:rsidR="00E826D3" w:rsidRPr="00D156D8" w:rsidRDefault="00E826D3" w:rsidP="00CF34BE">
      <w:pPr>
        <w:widowControl/>
        <w:numPr>
          <w:ilvl w:val="0"/>
          <w:numId w:val="2"/>
        </w:numPr>
        <w:autoSpaceDE/>
        <w:autoSpaceDN/>
        <w:adjustRightInd/>
        <w:spacing w:line="20" w:lineRule="atLeast"/>
        <w:ind w:left="567" w:hanging="567"/>
        <w:jc w:val="both"/>
        <w:rPr>
          <w:sz w:val="22"/>
          <w:szCs w:val="22"/>
        </w:rPr>
      </w:pPr>
      <w:r w:rsidRPr="00D156D8">
        <w:rPr>
          <w:sz w:val="22"/>
          <w:szCs w:val="22"/>
        </w:rPr>
        <w:t>Objednávateľ pri  odovzdaní staveniska odovzdá zhotoviteľovi základné smerové a výškové body a vytyčovacie výkresy objektov. Zároveň odovzdá katastrálnu mapu miesta realizácie diela pre jeho presnú identifikáciu</w:t>
      </w:r>
      <w:r w:rsidRPr="00D156D8">
        <w:rPr>
          <w:color w:val="FF0000"/>
          <w:sz w:val="22"/>
          <w:szCs w:val="22"/>
        </w:rPr>
        <w:t xml:space="preserve">. </w:t>
      </w:r>
    </w:p>
    <w:p w14:paraId="53A9EDBE"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Zhotoviteľ sa zaväzuje, že pre zariadenie staveniska využije len priestor určený objednávateľom.</w:t>
      </w:r>
    </w:p>
    <w:p w14:paraId="53A9EDBF"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lang w:eastAsia="ar-SA"/>
        </w:rPr>
        <w:t>Zhotoviteľ si zabezpečí prípadné stráženie a osvetlenie staveniska počas realizácie stavebného diela na vlastné náklady.</w:t>
      </w:r>
    </w:p>
    <w:p w14:paraId="53A9EDC0"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Objednávateľ nezodpovedá za prípadné straty a škody, ktoré vzniknú v dôsledku nezabezpečenia stráženia staveniska zhotoviteľom.</w:t>
      </w:r>
    </w:p>
    <w:p w14:paraId="53A9EDC1"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lang w:eastAsia="ar-SA"/>
        </w:rPr>
        <w:t>Zhotoviteľ vykoná také opatrenia, aby bolo stavenisko a jeho časti vhodne zabezpečené tak, aby nedochádzalo ku škodám, ktoré vzniknú odcudzením, poškodením alebo inou formou vandalizmu na predmete diela od prevzatia staveniska do odovzdania diela Objednávateľovi. V prípade, že dôjde ku vzniku škody odcudzením, poškodením alebo inou formou vandalizmu na predmete tejto Zmluvy alebo jeho časti, potom za túto škodu v celom rozsahu zodpovedá zhotoviteľ.</w:t>
      </w:r>
    </w:p>
    <w:p w14:paraId="53A9EDC2"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14:paraId="53A9EDC3" w14:textId="77777777" w:rsidR="00E826D3" w:rsidRPr="00D156D8" w:rsidRDefault="00E826D3" w:rsidP="00E826D3">
      <w:pPr>
        <w:widowControl/>
        <w:numPr>
          <w:ilvl w:val="0"/>
          <w:numId w:val="2"/>
        </w:numPr>
        <w:autoSpaceDE/>
        <w:autoSpaceDN/>
        <w:adjustRightInd/>
        <w:spacing w:line="20" w:lineRule="atLeast"/>
        <w:ind w:left="567" w:hanging="567"/>
        <w:jc w:val="both"/>
        <w:rPr>
          <w:sz w:val="22"/>
          <w:szCs w:val="22"/>
        </w:rPr>
      </w:pPr>
      <w:r w:rsidRPr="00D156D8">
        <w:rPr>
          <w:sz w:val="22"/>
          <w:szCs w:val="22"/>
        </w:rPr>
        <w:t>Za pohyb osôb na stavenisku zodpovedá výlučne zhotoviteľ.</w:t>
      </w:r>
    </w:p>
    <w:p w14:paraId="53A9EDC4" w14:textId="77777777" w:rsidR="00E826D3" w:rsidRPr="00D156D8" w:rsidRDefault="00E826D3" w:rsidP="00E826D3">
      <w:pPr>
        <w:pStyle w:val="Zkladntext1"/>
        <w:numPr>
          <w:ilvl w:val="0"/>
          <w:numId w:val="2"/>
        </w:numPr>
        <w:ind w:left="567" w:hanging="567"/>
        <w:jc w:val="both"/>
        <w:rPr>
          <w:rFonts w:ascii="Calibri" w:hAnsi="Calibri"/>
          <w:color w:val="auto"/>
          <w:sz w:val="22"/>
          <w:szCs w:val="22"/>
        </w:rPr>
      </w:pPr>
      <w:r w:rsidRPr="00D156D8">
        <w:rPr>
          <w:rFonts w:ascii="Calibri" w:hAnsi="Calibri"/>
          <w:color w:val="auto"/>
          <w:sz w:val="22"/>
          <w:szCs w:val="22"/>
        </w:rPr>
        <w:t xml:space="preserve">Zhotoviteľ sa zaväzuje, že umožní vstup na stavenisko zamestnancom kontrolných orgánov Slovenskej republiky, pod dohľadom stavbyvedúceho alebo majstra, s cieľom odsúhlasiť alebo skontrolovať priebeh prác. Zhotoviteľ je povinný vytvoriť oprávneným kontrolným </w:t>
      </w:r>
      <w:r w:rsidRPr="00D156D8">
        <w:rPr>
          <w:rFonts w:ascii="Calibri" w:hAnsi="Calibri"/>
          <w:color w:val="auto"/>
          <w:sz w:val="22"/>
          <w:szCs w:val="22"/>
        </w:rPr>
        <w:lastRenderedPageBreak/>
        <w:t>zamestnancom primerané podmienky na riadne a včasné vykonanie kontroly, riadne predkladať všetky vyžiadané informácie a listiny týkajúce sa realizácie predmetu tejto Zmluvy.</w:t>
      </w:r>
    </w:p>
    <w:p w14:paraId="53A9EDC5" w14:textId="77777777" w:rsidR="00E826D3" w:rsidRPr="00D156D8" w:rsidRDefault="00E826D3" w:rsidP="00E826D3">
      <w:pPr>
        <w:pStyle w:val="Zkladntext"/>
        <w:widowControl/>
        <w:numPr>
          <w:ilvl w:val="0"/>
          <w:numId w:val="2"/>
        </w:numPr>
        <w:tabs>
          <w:tab w:val="left" w:pos="360"/>
        </w:tabs>
        <w:suppressAutoHyphens/>
        <w:autoSpaceDE/>
        <w:autoSpaceDN/>
        <w:adjustRightInd/>
        <w:spacing w:after="0"/>
        <w:ind w:left="567" w:hanging="567"/>
        <w:jc w:val="both"/>
        <w:rPr>
          <w:sz w:val="22"/>
          <w:szCs w:val="22"/>
          <w:lang w:eastAsia="ar-SA"/>
        </w:rPr>
      </w:pPr>
      <w:r w:rsidRPr="00D156D8">
        <w:rPr>
          <w:sz w:val="22"/>
          <w:szCs w:val="22"/>
          <w:lang w:eastAsia="ar-SA"/>
        </w:rPr>
        <w:t>Zhotoviteľ musí vykonať také opatrenia počas realizácie diela, aby nedochádzalo k porušovaniu dobrých mravov (nepoužívanie alkoholických nápojov, drog, zamedzenie nevhodného správania, a pod.)</w:t>
      </w:r>
    </w:p>
    <w:p w14:paraId="53A9EDC6" w14:textId="77777777" w:rsidR="00E826D3" w:rsidRPr="00D156D8" w:rsidRDefault="00E826D3" w:rsidP="00E826D3">
      <w:pPr>
        <w:pStyle w:val="Zkladntext"/>
        <w:widowControl/>
        <w:numPr>
          <w:ilvl w:val="0"/>
          <w:numId w:val="2"/>
        </w:numPr>
        <w:tabs>
          <w:tab w:val="left" w:pos="360"/>
        </w:tabs>
        <w:suppressAutoHyphens/>
        <w:autoSpaceDE/>
        <w:autoSpaceDN/>
        <w:adjustRightInd/>
        <w:spacing w:after="0" w:line="20" w:lineRule="atLeast"/>
        <w:ind w:left="567" w:hanging="567"/>
        <w:jc w:val="both"/>
        <w:rPr>
          <w:sz w:val="22"/>
          <w:szCs w:val="22"/>
          <w:lang w:eastAsia="ar-SA"/>
        </w:rPr>
      </w:pPr>
      <w:r w:rsidRPr="00D156D8">
        <w:rPr>
          <w:sz w:val="22"/>
          <w:szCs w:val="22"/>
          <w:lang w:eastAsia="ar-SA"/>
        </w:rPr>
        <w:t>Objednávateľ poskytne (ak je to objektívne možné) zhotoviteľovi miesto napojenia sa na elektrickú energiu pre potreby výstavby; skutočnú spotrebu hradí Zhotoviteľ. Zhotoviteľ je inak povinný si zabezpečiť elektrickú energiu pre potreby výstavby na vlastné náklady.</w:t>
      </w:r>
    </w:p>
    <w:p w14:paraId="53A9EDC7" w14:textId="77777777" w:rsidR="00E826D3" w:rsidRPr="00D156D8" w:rsidRDefault="00E826D3" w:rsidP="00E826D3">
      <w:pPr>
        <w:pStyle w:val="Zkladntext"/>
        <w:widowControl/>
        <w:numPr>
          <w:ilvl w:val="0"/>
          <w:numId w:val="2"/>
        </w:numPr>
        <w:tabs>
          <w:tab w:val="left" w:pos="360"/>
        </w:tabs>
        <w:suppressAutoHyphens/>
        <w:autoSpaceDE/>
        <w:autoSpaceDN/>
        <w:adjustRightInd/>
        <w:spacing w:after="0" w:line="20" w:lineRule="atLeast"/>
        <w:ind w:left="567" w:hanging="567"/>
        <w:jc w:val="both"/>
        <w:rPr>
          <w:sz w:val="22"/>
          <w:szCs w:val="22"/>
          <w:lang w:eastAsia="ar-SA"/>
        </w:rPr>
      </w:pPr>
      <w:r w:rsidRPr="00D156D8">
        <w:rPr>
          <w:sz w:val="22"/>
          <w:szCs w:val="22"/>
          <w:lang w:eastAsia="ar-SA"/>
        </w:rPr>
        <w:t>Objednávateľ poskytne (ak je to objektívne možné) zhotoviteľovi odberný bod vody pre potreby výstavby; skutočnú spotrebu hradí Zhotoviteľ. Zhotoviteľ je inak povinný si zabezpečiť odberný bod vody pre potreby výstavby na vlastné náklady.</w:t>
      </w:r>
    </w:p>
    <w:p w14:paraId="53A9EDC8" w14:textId="77777777" w:rsidR="00E826D3" w:rsidRPr="00D156D8" w:rsidRDefault="00E826D3" w:rsidP="00CF34BE">
      <w:pPr>
        <w:pStyle w:val="Zkladntext"/>
        <w:widowControl/>
        <w:numPr>
          <w:ilvl w:val="0"/>
          <w:numId w:val="2"/>
        </w:numPr>
        <w:tabs>
          <w:tab w:val="left" w:pos="360"/>
        </w:tabs>
        <w:suppressAutoHyphens/>
        <w:autoSpaceDE/>
        <w:autoSpaceDN/>
        <w:adjustRightInd/>
        <w:spacing w:after="0" w:line="20" w:lineRule="atLeast"/>
        <w:ind w:left="567" w:hanging="567"/>
        <w:jc w:val="both"/>
        <w:rPr>
          <w:sz w:val="22"/>
          <w:szCs w:val="22"/>
          <w:lang w:eastAsia="ar-SA"/>
        </w:rPr>
      </w:pPr>
      <w:r w:rsidRPr="00D156D8">
        <w:rPr>
          <w:sz w:val="22"/>
          <w:szCs w:val="22"/>
        </w:rPr>
        <w:t>Zhotoviteľ je povinný vypratať stavenisko najneskôr</w:t>
      </w:r>
      <w:r w:rsidRPr="00D156D8">
        <w:rPr>
          <w:sz w:val="22"/>
          <w:szCs w:val="22"/>
          <w:lang w:eastAsia="cs-CZ"/>
        </w:rPr>
        <w:t xml:space="preserve"> v lehote uvedenej v </w:t>
      </w:r>
      <w:r w:rsidRPr="00D156D8">
        <w:rPr>
          <w:sz w:val="22"/>
          <w:szCs w:val="22"/>
        </w:rPr>
        <w:t>Zápise o odovzdaní a prevzatí stavebného diela.</w:t>
      </w:r>
    </w:p>
    <w:p w14:paraId="53A9EDC9" w14:textId="77777777" w:rsidR="00E826D3" w:rsidRPr="00D156D8" w:rsidRDefault="00E826D3" w:rsidP="00E826D3">
      <w:pPr>
        <w:spacing w:line="20" w:lineRule="atLeast"/>
        <w:jc w:val="both"/>
        <w:rPr>
          <w:sz w:val="22"/>
          <w:szCs w:val="22"/>
        </w:rPr>
      </w:pPr>
    </w:p>
    <w:p w14:paraId="53A9EDCA" w14:textId="77777777" w:rsidR="00E826D3" w:rsidRPr="00D156D8" w:rsidRDefault="00E826D3" w:rsidP="00E826D3">
      <w:pPr>
        <w:spacing w:line="20" w:lineRule="atLeast"/>
        <w:jc w:val="center"/>
        <w:rPr>
          <w:b/>
          <w:sz w:val="22"/>
          <w:szCs w:val="22"/>
        </w:rPr>
      </w:pPr>
      <w:r w:rsidRPr="00D156D8">
        <w:rPr>
          <w:b/>
          <w:sz w:val="22"/>
          <w:szCs w:val="22"/>
        </w:rPr>
        <w:t>ČLÁNOK VII</w:t>
      </w:r>
    </w:p>
    <w:p w14:paraId="53A9EDCB" w14:textId="77777777" w:rsidR="00E826D3" w:rsidRPr="00D156D8" w:rsidRDefault="00E826D3" w:rsidP="00E826D3">
      <w:pPr>
        <w:spacing w:line="20" w:lineRule="atLeast"/>
        <w:jc w:val="center"/>
        <w:rPr>
          <w:b/>
          <w:sz w:val="22"/>
          <w:szCs w:val="22"/>
        </w:rPr>
      </w:pPr>
      <w:r w:rsidRPr="00D156D8">
        <w:rPr>
          <w:b/>
          <w:sz w:val="22"/>
          <w:szCs w:val="22"/>
        </w:rPr>
        <w:t>Cena predmetu zmluvy</w:t>
      </w:r>
    </w:p>
    <w:p w14:paraId="53A9EDCC" w14:textId="77777777" w:rsidR="00E826D3" w:rsidRPr="00D156D8" w:rsidRDefault="00E826D3" w:rsidP="00E826D3">
      <w:pPr>
        <w:pStyle w:val="Zkladntext1"/>
        <w:rPr>
          <w:rFonts w:ascii="Calibri" w:hAnsi="Calibri"/>
          <w:b/>
          <w:color w:val="auto"/>
          <w:sz w:val="22"/>
          <w:szCs w:val="22"/>
        </w:rPr>
      </w:pPr>
    </w:p>
    <w:p w14:paraId="53A9EDCD"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Prílohy č.1 tejto Zmluvy.</w:t>
      </w:r>
    </w:p>
    <w:p w14:paraId="53A9EDCE"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Cena je pevná a spracovaná v zmysle zákona NR SR č.18/1996 Z. z. o cenách v znení neskorších predpisov a vyhlášky MF SR č.87/1996 Z. z., ktorou sa vykonáva zákon NR SR č.18/1996 Z. z. o cenách v znení neskorších predpisov.</w:t>
      </w:r>
    </w:p>
    <w:p w14:paraId="53A9EDCF"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Cena je spracovaná na základe podstatných, funkčných, kvalitatívnych a dodacích podmienok určených v PD, Výkaze výmer - Rozpočte. </w:t>
      </w:r>
    </w:p>
    <w:p w14:paraId="53A9EDD0"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Zhotoviteľ ocenil všetky položky Výkazu výmer a prehlasuje, že nijako nedovolene nepozmenil Výkaz výmer.  </w:t>
      </w:r>
    </w:p>
    <w:p w14:paraId="53A9EDD1"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Zhotoviteľ prehlasuje, že cena stavebného diela v sebe obsahuje všetky potrebné a účelné náklady na materiál a práce, ktoré sú potrebné a účelné pre vykonanie stavebného diela s prihliadnutím na povahu diela.</w:t>
      </w:r>
    </w:p>
    <w:p w14:paraId="53A9EDD2" w14:textId="77777777" w:rsidR="00E826D3" w:rsidRPr="00D156D8" w:rsidRDefault="00E826D3" w:rsidP="00E826D3">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Cena za celý predmet tejto Zmluvy činí:</w:t>
      </w:r>
      <w:r w:rsidRPr="00D156D8">
        <w:rPr>
          <w:rFonts w:ascii="Calibri" w:hAnsi="Calibri"/>
          <w:color w:val="auto"/>
          <w:sz w:val="22"/>
          <w:szCs w:val="22"/>
        </w:rPr>
        <w:tab/>
      </w:r>
    </w:p>
    <w:p w14:paraId="53A9EDD3" w14:textId="77777777" w:rsidR="00E826D3" w:rsidRPr="00D156D8" w:rsidRDefault="00E826D3" w:rsidP="00E826D3">
      <w:pPr>
        <w:tabs>
          <w:tab w:val="left" w:pos="567"/>
        </w:tabs>
        <w:spacing w:line="360" w:lineRule="auto"/>
        <w:ind w:left="567" w:hanging="567"/>
        <w:jc w:val="both"/>
        <w:rPr>
          <w:sz w:val="22"/>
          <w:szCs w:val="22"/>
        </w:rPr>
      </w:pPr>
      <w:r w:rsidRPr="00D156D8">
        <w:rPr>
          <w:sz w:val="22"/>
          <w:szCs w:val="22"/>
        </w:rPr>
        <w:tab/>
        <w:t xml:space="preserve">............................. € bez DPH, </w:t>
      </w:r>
      <w:r w:rsidR="0048308C" w:rsidRPr="00D156D8">
        <w:rPr>
          <w:sz w:val="22"/>
          <w:szCs w:val="22"/>
        </w:rPr>
        <w:tab/>
      </w:r>
      <w:r w:rsidRPr="00D156D8">
        <w:rPr>
          <w:sz w:val="22"/>
          <w:szCs w:val="22"/>
        </w:rPr>
        <w:t>slovom ..............................................................................</w:t>
      </w:r>
    </w:p>
    <w:p w14:paraId="53A9EDD4" w14:textId="77777777" w:rsidR="00E826D3" w:rsidRPr="00D156D8" w:rsidRDefault="00E826D3" w:rsidP="00E826D3">
      <w:pPr>
        <w:tabs>
          <w:tab w:val="left" w:pos="567"/>
        </w:tabs>
        <w:spacing w:line="360" w:lineRule="auto"/>
        <w:ind w:left="567" w:hanging="567"/>
        <w:jc w:val="both"/>
        <w:rPr>
          <w:sz w:val="22"/>
          <w:szCs w:val="22"/>
        </w:rPr>
      </w:pPr>
      <w:r w:rsidRPr="00D156D8">
        <w:rPr>
          <w:sz w:val="22"/>
          <w:szCs w:val="22"/>
        </w:rPr>
        <w:tab/>
        <w:t xml:space="preserve">............................. € DPH 20%, </w:t>
      </w:r>
      <w:r w:rsidR="0048308C" w:rsidRPr="00D156D8">
        <w:rPr>
          <w:sz w:val="22"/>
          <w:szCs w:val="22"/>
        </w:rPr>
        <w:tab/>
      </w:r>
      <w:r w:rsidRPr="00D156D8">
        <w:rPr>
          <w:sz w:val="22"/>
          <w:szCs w:val="22"/>
        </w:rPr>
        <w:t>slovom ............................................................................</w:t>
      </w:r>
    </w:p>
    <w:p w14:paraId="53A9EDD5" w14:textId="77777777" w:rsidR="00E826D3" w:rsidRPr="00D156D8" w:rsidRDefault="00E826D3" w:rsidP="00E826D3">
      <w:pPr>
        <w:tabs>
          <w:tab w:val="left" w:pos="567"/>
        </w:tabs>
        <w:ind w:left="567" w:hanging="567"/>
        <w:jc w:val="both"/>
        <w:rPr>
          <w:sz w:val="22"/>
          <w:szCs w:val="22"/>
        </w:rPr>
      </w:pPr>
      <w:r w:rsidRPr="00D156D8">
        <w:rPr>
          <w:sz w:val="22"/>
          <w:szCs w:val="22"/>
        </w:rPr>
        <w:tab/>
        <w:t xml:space="preserve">............................. € s DPH, </w:t>
      </w:r>
      <w:r w:rsidR="0048308C" w:rsidRPr="00D156D8">
        <w:rPr>
          <w:sz w:val="22"/>
          <w:szCs w:val="22"/>
        </w:rPr>
        <w:tab/>
      </w:r>
      <w:r w:rsidRPr="00D156D8">
        <w:rPr>
          <w:sz w:val="22"/>
          <w:szCs w:val="22"/>
        </w:rPr>
        <w:t xml:space="preserve">slovom ..................................................................................     </w:t>
      </w:r>
    </w:p>
    <w:p w14:paraId="53A9EDD6" w14:textId="77777777" w:rsidR="0048308C" w:rsidRPr="00D156D8" w:rsidRDefault="00E826D3" w:rsidP="0048308C">
      <w:pPr>
        <w:pStyle w:val="sloseznamu"/>
        <w:numPr>
          <w:ilvl w:val="0"/>
          <w:numId w:val="3"/>
        </w:numPr>
        <w:tabs>
          <w:tab w:val="left" w:pos="567"/>
        </w:tabs>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Súčasťou ceny predmetu tejto Zmluvy – stavebného diela sú všetky náklady súvisiace s realizáciou a úspešným odovzdaním stavebného diela objednávateľovi </w:t>
      </w:r>
      <w:r w:rsidR="0048308C" w:rsidRPr="00D156D8">
        <w:rPr>
          <w:rFonts w:ascii="Calibri" w:hAnsi="Calibri"/>
          <w:color w:val="auto"/>
          <w:sz w:val="22"/>
          <w:szCs w:val="22"/>
        </w:rPr>
        <w:t>.</w:t>
      </w:r>
    </w:p>
    <w:p w14:paraId="53A9EDD7" w14:textId="77777777" w:rsidR="00E826D3" w:rsidRPr="00D156D8" w:rsidRDefault="00E826D3" w:rsidP="00E826D3">
      <w:pPr>
        <w:widowControl/>
        <w:numPr>
          <w:ilvl w:val="0"/>
          <w:numId w:val="3"/>
        </w:numPr>
        <w:tabs>
          <w:tab w:val="left" w:pos="567"/>
        </w:tabs>
        <w:autoSpaceDE/>
        <w:autoSpaceDN/>
        <w:adjustRightInd/>
        <w:ind w:left="567" w:hanging="567"/>
        <w:jc w:val="both"/>
        <w:rPr>
          <w:sz w:val="22"/>
          <w:szCs w:val="22"/>
        </w:rPr>
      </w:pPr>
      <w:r w:rsidRPr="00D156D8">
        <w:rPr>
          <w:sz w:val="22"/>
          <w:szCs w:val="22"/>
        </w:rPr>
        <w:t>Cena za stavebné dielo je stanovená ako cena maximálna a konečná na rozsah prác podľa čl. III.</w:t>
      </w:r>
      <w:r w:rsidRPr="00D156D8">
        <w:rPr>
          <w:color w:val="FF0000"/>
          <w:sz w:val="22"/>
          <w:szCs w:val="22"/>
        </w:rPr>
        <w:t xml:space="preserve"> </w:t>
      </w:r>
      <w:r w:rsidRPr="00D156D8">
        <w:rPr>
          <w:sz w:val="22"/>
          <w:szCs w:val="22"/>
        </w:rPr>
        <w:t xml:space="preserve">a sú v nej zahrnuté všetky náklady, dodávky a práce zhotoviteľa spojené s vykonaním diela podľa Článku III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14:paraId="53A9EDD8" w14:textId="77777777" w:rsidR="00E826D3" w:rsidRPr="00D156D8" w:rsidRDefault="00E826D3" w:rsidP="00E826D3">
      <w:pPr>
        <w:widowControl/>
        <w:numPr>
          <w:ilvl w:val="0"/>
          <w:numId w:val="3"/>
        </w:numPr>
        <w:tabs>
          <w:tab w:val="left" w:pos="567"/>
        </w:tabs>
        <w:autoSpaceDE/>
        <w:autoSpaceDN/>
        <w:adjustRightInd/>
        <w:ind w:left="567" w:hanging="567"/>
        <w:jc w:val="both"/>
        <w:rPr>
          <w:sz w:val="22"/>
          <w:szCs w:val="22"/>
        </w:rPr>
      </w:pPr>
      <w:r w:rsidRPr="00D156D8">
        <w:rPr>
          <w:sz w:val="22"/>
          <w:szCs w:val="22"/>
        </w:rPr>
        <w:t>Oceňovanie prípadných naviac prác je stanovené v Článku IV, bode 4.4 tejto Zmluvy.</w:t>
      </w:r>
    </w:p>
    <w:p w14:paraId="53A9EDD9" w14:textId="77777777" w:rsidR="00E826D3" w:rsidRPr="00D156D8" w:rsidRDefault="00E826D3" w:rsidP="00E826D3">
      <w:pPr>
        <w:tabs>
          <w:tab w:val="left" w:pos="567"/>
        </w:tabs>
        <w:ind w:left="567" w:hanging="567"/>
        <w:jc w:val="both"/>
        <w:rPr>
          <w:sz w:val="22"/>
          <w:szCs w:val="22"/>
        </w:rPr>
      </w:pPr>
      <w:r w:rsidRPr="00D156D8">
        <w:rPr>
          <w:sz w:val="22"/>
          <w:szCs w:val="22"/>
        </w:rPr>
        <w:tab/>
        <w:t>K zmene ceny môže dôjsť:</w:t>
      </w:r>
    </w:p>
    <w:p w14:paraId="53A9EDDA" w14:textId="77777777" w:rsidR="00E826D3" w:rsidRPr="00D156D8" w:rsidRDefault="00E826D3" w:rsidP="00E826D3">
      <w:pPr>
        <w:widowControl/>
        <w:tabs>
          <w:tab w:val="num" w:pos="1637"/>
        </w:tabs>
        <w:ind w:left="1276" w:hanging="709"/>
        <w:jc w:val="both"/>
        <w:rPr>
          <w:sz w:val="22"/>
          <w:szCs w:val="22"/>
        </w:rPr>
      </w:pPr>
      <w:r w:rsidRPr="00D156D8">
        <w:rPr>
          <w:sz w:val="22"/>
          <w:szCs w:val="22"/>
        </w:rPr>
        <w:t>7.9.1 v prípade rozšírenia alebo zúženia predmetu Zmluvy vyvolaného objednávateľom a písomne schváleného štatutárnym orgánom objednávateľa,</w:t>
      </w:r>
    </w:p>
    <w:p w14:paraId="53A9EDDB" w14:textId="77777777" w:rsidR="00E826D3" w:rsidRPr="00D156D8" w:rsidRDefault="00E826D3" w:rsidP="00E826D3">
      <w:pPr>
        <w:widowControl/>
        <w:tabs>
          <w:tab w:val="num" w:pos="1637"/>
        </w:tabs>
        <w:ind w:left="1134" w:hanging="567"/>
        <w:jc w:val="both"/>
        <w:rPr>
          <w:sz w:val="22"/>
          <w:szCs w:val="22"/>
        </w:rPr>
      </w:pPr>
      <w:r w:rsidRPr="00D156D8">
        <w:rPr>
          <w:sz w:val="22"/>
          <w:szCs w:val="22"/>
        </w:rPr>
        <w:t>7.9.2</w:t>
      </w:r>
      <w:r w:rsidRPr="00D156D8">
        <w:rPr>
          <w:b/>
          <w:sz w:val="22"/>
          <w:szCs w:val="22"/>
        </w:rPr>
        <w:t xml:space="preserve"> </w:t>
      </w:r>
      <w:r w:rsidRPr="00D156D8">
        <w:rPr>
          <w:sz w:val="22"/>
          <w:szCs w:val="22"/>
        </w:rPr>
        <w:t>pri zmene technického riešenia, písomne schváleného štatutárnym orgánom objednávateľa,</w:t>
      </w:r>
    </w:p>
    <w:p w14:paraId="53A9EDDC" w14:textId="77777777" w:rsidR="00E826D3" w:rsidRPr="00D156D8" w:rsidRDefault="00E826D3" w:rsidP="00E826D3">
      <w:pPr>
        <w:widowControl/>
        <w:tabs>
          <w:tab w:val="num" w:pos="1637"/>
        </w:tabs>
        <w:ind w:left="1134" w:hanging="567"/>
        <w:jc w:val="both"/>
        <w:rPr>
          <w:sz w:val="22"/>
          <w:szCs w:val="22"/>
        </w:rPr>
      </w:pPr>
      <w:r w:rsidRPr="00D156D8">
        <w:rPr>
          <w:sz w:val="22"/>
          <w:szCs w:val="22"/>
        </w:rPr>
        <w:t>7.9.3 pri zmene zákonnej sadzby DPH,</w:t>
      </w:r>
    </w:p>
    <w:p w14:paraId="53A9EDDD" w14:textId="77777777" w:rsidR="00E826D3" w:rsidRPr="00D156D8" w:rsidRDefault="00E826D3" w:rsidP="00E826D3">
      <w:pPr>
        <w:widowControl/>
        <w:tabs>
          <w:tab w:val="num" w:pos="1637"/>
        </w:tabs>
        <w:ind w:left="1134" w:hanging="567"/>
        <w:jc w:val="both"/>
        <w:rPr>
          <w:sz w:val="22"/>
          <w:szCs w:val="22"/>
        </w:rPr>
      </w:pPr>
      <w:r w:rsidRPr="00D156D8">
        <w:rPr>
          <w:sz w:val="22"/>
          <w:szCs w:val="22"/>
        </w:rPr>
        <w:lastRenderedPageBreak/>
        <w:t>7.9.4 pri zmene colných poplatkov a dovoznej prirážky, a to len u výrobkov a prác, ktoré nie sú dostupné na území Slovenskej republiky, prípadne pri výhodnosti dovozu oproti domácej ponuke, čo musí zhotoviteľ preukázať,</w:t>
      </w:r>
    </w:p>
    <w:p w14:paraId="53A9EDDE" w14:textId="77777777" w:rsidR="00E826D3" w:rsidRPr="00D156D8" w:rsidRDefault="00E826D3" w:rsidP="0048308C">
      <w:pPr>
        <w:widowControl/>
        <w:tabs>
          <w:tab w:val="num" w:pos="1637"/>
        </w:tabs>
        <w:ind w:left="1134" w:hanging="567"/>
        <w:jc w:val="both"/>
        <w:rPr>
          <w:sz w:val="22"/>
          <w:szCs w:val="22"/>
        </w:rPr>
      </w:pPr>
      <w:r w:rsidRPr="00D156D8">
        <w:rPr>
          <w:sz w:val="22"/>
          <w:szCs w:val="22"/>
        </w:rPr>
        <w:t>7.9.5 pri zmene lehoty a termínu ukončenia stavebného diela z dôvodov na strane objednávateľa, vtedy bude cena upravená o indexy stavebných prác určených Štatistick</w:t>
      </w:r>
      <w:r w:rsidR="0048308C" w:rsidRPr="00D156D8">
        <w:rPr>
          <w:sz w:val="22"/>
          <w:szCs w:val="22"/>
        </w:rPr>
        <w:t>ým úradom Slovenskej republiky,</w:t>
      </w:r>
    </w:p>
    <w:p w14:paraId="53A9EDDF" w14:textId="77777777" w:rsidR="00E826D3" w:rsidRPr="00D156D8" w:rsidRDefault="00E826D3" w:rsidP="00E826D3">
      <w:pPr>
        <w:widowControl/>
        <w:numPr>
          <w:ilvl w:val="0"/>
          <w:numId w:val="3"/>
        </w:numPr>
        <w:tabs>
          <w:tab w:val="left" w:pos="567"/>
        </w:tabs>
        <w:autoSpaceDE/>
        <w:autoSpaceDN/>
        <w:adjustRightInd/>
        <w:ind w:left="567" w:hanging="567"/>
        <w:jc w:val="both"/>
        <w:rPr>
          <w:sz w:val="22"/>
          <w:szCs w:val="22"/>
        </w:rPr>
      </w:pPr>
      <w:r w:rsidRPr="00D156D8">
        <w:rPr>
          <w:sz w:val="22"/>
          <w:szCs w:val="22"/>
        </w:rPr>
        <w:t>Ostatné zmeny ceny nie sú prípustné.</w:t>
      </w:r>
    </w:p>
    <w:p w14:paraId="53A9EDE0" w14:textId="77777777" w:rsidR="00E826D3" w:rsidRPr="00D156D8" w:rsidRDefault="00E826D3" w:rsidP="00E826D3">
      <w:pPr>
        <w:jc w:val="both"/>
        <w:rPr>
          <w:sz w:val="22"/>
          <w:szCs w:val="22"/>
        </w:rPr>
      </w:pPr>
      <w:r w:rsidRPr="00D156D8">
        <w:rPr>
          <w:sz w:val="22"/>
          <w:szCs w:val="22"/>
        </w:rPr>
        <w:t xml:space="preserve"> </w:t>
      </w:r>
      <w:r w:rsidRPr="00D156D8">
        <w:rPr>
          <w:sz w:val="22"/>
          <w:szCs w:val="22"/>
        </w:rPr>
        <w:tab/>
      </w:r>
    </w:p>
    <w:p w14:paraId="53A9EDE1" w14:textId="77777777" w:rsidR="00E826D3" w:rsidRPr="00D156D8" w:rsidRDefault="00E826D3" w:rsidP="00E826D3">
      <w:pPr>
        <w:spacing w:line="20" w:lineRule="atLeast"/>
        <w:jc w:val="center"/>
        <w:rPr>
          <w:b/>
          <w:sz w:val="22"/>
          <w:szCs w:val="22"/>
        </w:rPr>
      </w:pPr>
      <w:r w:rsidRPr="00D156D8">
        <w:rPr>
          <w:b/>
          <w:sz w:val="22"/>
          <w:szCs w:val="22"/>
        </w:rPr>
        <w:t>ČLÁNOK VIII</w:t>
      </w:r>
    </w:p>
    <w:p w14:paraId="53A9EDE2" w14:textId="77777777" w:rsidR="00E826D3" w:rsidRPr="00D156D8" w:rsidRDefault="00E826D3" w:rsidP="00E826D3">
      <w:pPr>
        <w:spacing w:line="20" w:lineRule="atLeast"/>
        <w:jc w:val="center"/>
        <w:rPr>
          <w:b/>
          <w:sz w:val="22"/>
          <w:szCs w:val="22"/>
        </w:rPr>
      </w:pPr>
      <w:r w:rsidRPr="00D156D8">
        <w:rPr>
          <w:b/>
          <w:sz w:val="22"/>
          <w:szCs w:val="22"/>
        </w:rPr>
        <w:t>Platobné podmienky</w:t>
      </w:r>
    </w:p>
    <w:p w14:paraId="53A9EDE3" w14:textId="77777777" w:rsidR="00E826D3" w:rsidRPr="00D156D8" w:rsidRDefault="00E826D3" w:rsidP="00E826D3">
      <w:pPr>
        <w:spacing w:line="20" w:lineRule="atLeast"/>
        <w:jc w:val="center"/>
        <w:rPr>
          <w:b/>
          <w:sz w:val="22"/>
          <w:szCs w:val="22"/>
        </w:rPr>
      </w:pPr>
    </w:p>
    <w:p w14:paraId="53A9EDE4"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Predmet tejto Zmluvy bude financovaný z vlastných prostriedkov</w:t>
      </w:r>
      <w:r w:rsidR="004114D6">
        <w:rPr>
          <w:sz w:val="22"/>
          <w:szCs w:val="22"/>
        </w:rPr>
        <w:t xml:space="preserve"> verejného</w:t>
      </w:r>
      <w:r w:rsidRPr="00D156D8">
        <w:rPr>
          <w:sz w:val="22"/>
          <w:szCs w:val="22"/>
        </w:rPr>
        <w:t xml:space="preserve"> objednávateľa a z</w:t>
      </w:r>
      <w:r w:rsidR="004114D6">
        <w:rPr>
          <w:sz w:val="22"/>
          <w:szCs w:val="22"/>
        </w:rPr>
        <w:t> prostriedkov nenávratného finančného príspevku</w:t>
      </w:r>
      <w:r w:rsidRPr="00D156D8">
        <w:rPr>
          <w:sz w:val="22"/>
          <w:szCs w:val="22"/>
        </w:rPr>
        <w:t xml:space="preserve">. </w:t>
      </w:r>
    </w:p>
    <w:p w14:paraId="53A9EDE5"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Objednávateľ na plnenie tejto Zmluvy neposkytne zhotoviteľovi preddavok ani zálohu. Úhrada za vykonanie diela v zmysle tejto Zmluvy bude realizovaná formou bezhotovostného platobného styku.</w:t>
      </w:r>
    </w:p>
    <w:p w14:paraId="53A9EDE6"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 xml:space="preserve">V zmysle podmienok Inštrukcií k vypracovávaniu Žiadosti o platbu (ďalej len „ŽoP“), pre zvolený systém financovania projektu a stavebného diela, má zhotoviteľ právo na priebežnú čiastkovú fakturáciu za vykonané práce súvisiace s plnením predmetu tejto Zmluvy, pokiaľ zrealizuje stavebné práce v rozsahu prác a dodávok podľa tejto zmluvy </w:t>
      </w:r>
    </w:p>
    <w:p w14:paraId="53A9EDE7"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 xml:space="preserve">Zhotoviteľ je oprávnený fakturovať po odovzdaní diela Objednávateľovi, resp. mesačne, ak doba realizácie diela je dlhšia ako 1 mesiac.  </w:t>
      </w:r>
    </w:p>
    <w:p w14:paraId="53A9EDE8"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 xml:space="preserve">Neoddeliteľnou súčasťou a podstatnou náležitosťou každej faktúry vystavenej Zhotoviteľom je zisťovací protokol a súpis vykonaných stavebných prác podpísaný stavebným dozorom. Stavebný dozor je povinný do 3 pracovných dní od predloženia súpisu vykonaných stavebných prác/zisťovacieho protokolu tento písomne odsúhlasiť alebo písomne identifikovať konkrétne dôvody, prečo s predloženým súpisom vykonaných stavebných prác/zisťovacím protokolom nesúhlasí.  </w:t>
      </w:r>
    </w:p>
    <w:p w14:paraId="53A9EDE9"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Faktúra musí obsahovať náležitosti daňového dokladu. Súčasťou faktúry musia byť aj odsúhlasené fakturačné podklady stavebným dozorom a objednávateľom.</w:t>
      </w:r>
    </w:p>
    <w:p w14:paraId="53A9EDEA" w14:textId="77777777" w:rsidR="00E826D3" w:rsidRPr="00D156D8" w:rsidRDefault="00E826D3" w:rsidP="00E826D3">
      <w:pPr>
        <w:ind w:left="567"/>
        <w:jc w:val="both"/>
        <w:rPr>
          <w:sz w:val="22"/>
          <w:szCs w:val="22"/>
        </w:rPr>
      </w:pPr>
      <w:r w:rsidRPr="00D156D8">
        <w:rPr>
          <w:sz w:val="22"/>
          <w:szCs w:val="22"/>
        </w:rPr>
        <w:t xml:space="preserve">Faktúra bude vystavená v </w:t>
      </w:r>
      <w:r w:rsidRPr="00D156D8">
        <w:rPr>
          <w:bCs/>
          <w:sz w:val="22"/>
          <w:szCs w:val="22"/>
        </w:rPr>
        <w:t>6 origináloch</w:t>
      </w:r>
      <w:r w:rsidRPr="00D156D8">
        <w:rPr>
          <w:sz w:val="22"/>
          <w:szCs w:val="22"/>
        </w:rPr>
        <w:t xml:space="preserve"> a musí obsahovať všetky náležitosti požadované príslušnými všeobecne záväznými právnymi predpismi a poskytovateľom NFP</w:t>
      </w:r>
      <w:r w:rsidRPr="00D156D8">
        <w:rPr>
          <w:color w:val="0000FF"/>
          <w:sz w:val="22"/>
          <w:szCs w:val="22"/>
        </w:rPr>
        <w:t xml:space="preserve"> </w:t>
      </w:r>
      <w:r w:rsidRPr="00D156D8">
        <w:rPr>
          <w:sz w:val="22"/>
          <w:szCs w:val="22"/>
        </w:rPr>
        <w:t>podľa tejto zmluvy.</w:t>
      </w:r>
    </w:p>
    <w:p w14:paraId="53A9EDEB" w14:textId="77777777" w:rsidR="00E826D3" w:rsidRPr="00D156D8" w:rsidRDefault="00E826D3" w:rsidP="00E826D3">
      <w:pPr>
        <w:widowControl/>
        <w:numPr>
          <w:ilvl w:val="0"/>
          <w:numId w:val="4"/>
        </w:numPr>
        <w:suppressAutoHyphens/>
        <w:autoSpaceDE/>
        <w:autoSpaceDN/>
        <w:adjustRightInd/>
        <w:spacing w:line="20" w:lineRule="atLeast"/>
        <w:ind w:left="567" w:hanging="567"/>
        <w:jc w:val="both"/>
        <w:rPr>
          <w:sz w:val="22"/>
          <w:szCs w:val="22"/>
        </w:rPr>
      </w:pPr>
      <w:r w:rsidRPr="00D156D8">
        <w:rPr>
          <w:sz w:val="22"/>
          <w:szCs w:val="22"/>
        </w:rPr>
        <w:t>Objednávateľ požaduje, aby vystavená faktúra zhotoviteľom obsahovala minimálne nasledujúce náležitosti, a to:</w:t>
      </w:r>
    </w:p>
    <w:p w14:paraId="53A9EDEC" w14:textId="77777777" w:rsidR="00E826D3" w:rsidRPr="00D156D8" w:rsidRDefault="00E826D3" w:rsidP="00E826D3">
      <w:pPr>
        <w:spacing w:line="20" w:lineRule="atLeast"/>
        <w:ind w:left="709" w:hanging="142"/>
        <w:jc w:val="both"/>
        <w:rPr>
          <w:sz w:val="22"/>
          <w:szCs w:val="22"/>
        </w:rPr>
      </w:pPr>
      <w:r w:rsidRPr="00D156D8">
        <w:rPr>
          <w:sz w:val="22"/>
          <w:szCs w:val="22"/>
        </w:rPr>
        <w:t>- meno a adresu sídla, miesto podnikania, prípadne prevádzkarne zhotoviteľa, ktorý realizuje stavebné dielo, a jeho identifikačné číslo, identifikačné číslo pre daň, daňové identifikačné číslo,</w:t>
      </w:r>
    </w:p>
    <w:p w14:paraId="53A9EDED" w14:textId="77777777" w:rsidR="00E826D3" w:rsidRPr="00D156D8" w:rsidRDefault="00E826D3" w:rsidP="00E826D3">
      <w:pPr>
        <w:spacing w:line="20" w:lineRule="atLeast"/>
        <w:ind w:left="851" w:hanging="284"/>
        <w:jc w:val="both"/>
        <w:rPr>
          <w:sz w:val="22"/>
          <w:szCs w:val="22"/>
        </w:rPr>
      </w:pPr>
      <w:r w:rsidRPr="00D156D8">
        <w:rPr>
          <w:sz w:val="22"/>
          <w:szCs w:val="22"/>
        </w:rPr>
        <w:t>- číslo Zmluvy, vrátane prípadného dodatku k Zmluve,</w:t>
      </w:r>
    </w:p>
    <w:p w14:paraId="53A9EDEE" w14:textId="77777777" w:rsidR="00E826D3" w:rsidRPr="00D156D8" w:rsidRDefault="00E826D3" w:rsidP="00E826D3">
      <w:pPr>
        <w:spacing w:line="20" w:lineRule="atLeast"/>
        <w:ind w:left="851" w:hanging="284"/>
        <w:jc w:val="both"/>
        <w:rPr>
          <w:sz w:val="22"/>
          <w:szCs w:val="22"/>
        </w:rPr>
      </w:pPr>
      <w:r w:rsidRPr="00D156D8">
        <w:rPr>
          <w:sz w:val="22"/>
          <w:szCs w:val="22"/>
        </w:rPr>
        <w:t xml:space="preserve">- </w:t>
      </w:r>
      <w:r w:rsidRPr="00D156D8">
        <w:rPr>
          <w:sz w:val="22"/>
          <w:szCs w:val="22"/>
          <w:lang w:eastAsia="ar-SA"/>
        </w:rPr>
        <w:t>dátum vyhotovenia faktúry, dátum splatnosti faktúry a dátum zdaniteľného plnenia,</w:t>
      </w:r>
    </w:p>
    <w:p w14:paraId="53A9EDEF" w14:textId="77777777" w:rsidR="00E826D3" w:rsidRPr="00D156D8" w:rsidRDefault="00E826D3" w:rsidP="00E826D3">
      <w:pPr>
        <w:spacing w:line="20" w:lineRule="atLeast"/>
        <w:ind w:left="851" w:hanging="284"/>
        <w:jc w:val="both"/>
        <w:rPr>
          <w:sz w:val="22"/>
          <w:szCs w:val="22"/>
        </w:rPr>
      </w:pPr>
      <w:r w:rsidRPr="00D156D8">
        <w:rPr>
          <w:sz w:val="22"/>
          <w:szCs w:val="22"/>
        </w:rPr>
        <w:t>- meno a adresu sídla objednávateľa realizácie stavebného diela,</w:t>
      </w:r>
    </w:p>
    <w:p w14:paraId="53A9EDF0" w14:textId="77777777" w:rsidR="00E826D3" w:rsidRPr="00D156D8" w:rsidRDefault="00E826D3" w:rsidP="00E826D3">
      <w:pPr>
        <w:spacing w:line="20" w:lineRule="atLeast"/>
        <w:ind w:left="851" w:hanging="284"/>
        <w:jc w:val="both"/>
        <w:rPr>
          <w:sz w:val="22"/>
          <w:szCs w:val="22"/>
        </w:rPr>
      </w:pPr>
      <w:r w:rsidRPr="00D156D8">
        <w:rPr>
          <w:sz w:val="22"/>
          <w:szCs w:val="22"/>
        </w:rPr>
        <w:t>- poradové číslo faktúry,</w:t>
      </w:r>
    </w:p>
    <w:p w14:paraId="53A9EDF1" w14:textId="77777777" w:rsidR="00E826D3" w:rsidRPr="00D156D8" w:rsidRDefault="00E826D3" w:rsidP="00E826D3">
      <w:pPr>
        <w:spacing w:line="20" w:lineRule="atLeast"/>
        <w:ind w:left="851" w:hanging="284"/>
        <w:jc w:val="both"/>
        <w:rPr>
          <w:sz w:val="22"/>
          <w:szCs w:val="22"/>
          <w:lang w:eastAsia="ar-SA"/>
        </w:rPr>
      </w:pPr>
      <w:r w:rsidRPr="00D156D8">
        <w:rPr>
          <w:sz w:val="22"/>
          <w:szCs w:val="22"/>
        </w:rPr>
        <w:t>- f</w:t>
      </w:r>
      <w:r w:rsidRPr="00D156D8">
        <w:rPr>
          <w:sz w:val="22"/>
          <w:szCs w:val="22"/>
          <w:lang w:eastAsia="ar-SA"/>
        </w:rPr>
        <w:t>akturovanú cenu bez DPH, hodnotu DPH a celkovú fakturovanú  cenu v €,</w:t>
      </w:r>
    </w:p>
    <w:p w14:paraId="53A9EDF2" w14:textId="77777777" w:rsidR="00E826D3" w:rsidRPr="00D156D8" w:rsidRDefault="00E826D3" w:rsidP="00E826D3">
      <w:pPr>
        <w:spacing w:line="20" w:lineRule="atLeast"/>
        <w:ind w:left="851" w:hanging="284"/>
        <w:jc w:val="both"/>
        <w:rPr>
          <w:sz w:val="22"/>
          <w:szCs w:val="22"/>
          <w:lang w:eastAsia="ar-SA"/>
        </w:rPr>
      </w:pPr>
      <w:r w:rsidRPr="00D156D8">
        <w:rPr>
          <w:sz w:val="22"/>
          <w:szCs w:val="22"/>
        </w:rPr>
        <w:t>- o</w:t>
      </w:r>
      <w:r w:rsidRPr="00D156D8">
        <w:rPr>
          <w:sz w:val="22"/>
          <w:szCs w:val="22"/>
          <w:lang w:eastAsia="ar-SA"/>
        </w:rPr>
        <w:t>značenie peňažného ústavu  a číslo účtu, na ktorý sa má platiť,</w:t>
      </w:r>
    </w:p>
    <w:p w14:paraId="53A9EDF3" w14:textId="77777777" w:rsidR="00E826D3" w:rsidRPr="00D156D8" w:rsidRDefault="00E826D3" w:rsidP="00E826D3">
      <w:pPr>
        <w:spacing w:line="20" w:lineRule="atLeast"/>
        <w:ind w:left="851" w:hanging="284"/>
        <w:jc w:val="both"/>
        <w:rPr>
          <w:sz w:val="22"/>
          <w:szCs w:val="22"/>
          <w:lang w:eastAsia="ar-SA"/>
        </w:rPr>
      </w:pPr>
      <w:r w:rsidRPr="00D156D8">
        <w:rPr>
          <w:sz w:val="22"/>
          <w:szCs w:val="22"/>
        </w:rPr>
        <w:t>- p</w:t>
      </w:r>
      <w:r w:rsidRPr="00D156D8">
        <w:rPr>
          <w:sz w:val="22"/>
          <w:szCs w:val="22"/>
          <w:lang w:eastAsia="ar-SA"/>
        </w:rPr>
        <w:t>ečiatka a podpis oprávnenej osoby,</w:t>
      </w:r>
    </w:p>
    <w:p w14:paraId="53A9EDF4" w14:textId="77777777" w:rsidR="00E826D3" w:rsidRPr="00D156D8" w:rsidRDefault="00E826D3" w:rsidP="00E826D3">
      <w:pPr>
        <w:spacing w:line="20" w:lineRule="atLeast"/>
        <w:ind w:left="709" w:hanging="142"/>
        <w:jc w:val="both"/>
        <w:rPr>
          <w:sz w:val="22"/>
          <w:szCs w:val="22"/>
        </w:rPr>
      </w:pPr>
      <w:r w:rsidRPr="00D156D8">
        <w:rPr>
          <w:sz w:val="22"/>
          <w:szCs w:val="22"/>
        </w:rPr>
        <w:t>- text fakturácie s uvedením min. názvu stavebného diela a prípadne projektu, o financovanie ktorého sa objednávateľ uchádza.</w:t>
      </w:r>
    </w:p>
    <w:p w14:paraId="53A9EDF5" w14:textId="77777777" w:rsidR="00E826D3" w:rsidRPr="00D156D8" w:rsidRDefault="00E826D3" w:rsidP="00E826D3">
      <w:pPr>
        <w:widowControl/>
        <w:numPr>
          <w:ilvl w:val="0"/>
          <w:numId w:val="4"/>
        </w:numPr>
        <w:suppressAutoHyphens/>
        <w:autoSpaceDE/>
        <w:autoSpaceDN/>
        <w:adjustRightInd/>
        <w:spacing w:line="20" w:lineRule="atLeast"/>
        <w:ind w:left="567" w:hanging="567"/>
        <w:jc w:val="both"/>
        <w:rPr>
          <w:sz w:val="22"/>
          <w:szCs w:val="22"/>
        </w:rPr>
      </w:pPr>
      <w:r w:rsidRPr="00D156D8">
        <w:rPr>
          <w:sz w:val="22"/>
          <w:szCs w:val="22"/>
        </w:rPr>
        <w:t>Objednávateľ požaduje, aby zhotoviteľ ku každej vystavenej faktúre priložil:</w:t>
      </w:r>
    </w:p>
    <w:p w14:paraId="53A9EDF6" w14:textId="77777777" w:rsidR="00E826D3" w:rsidRPr="00D156D8" w:rsidRDefault="00E826D3" w:rsidP="00E826D3">
      <w:pPr>
        <w:spacing w:line="20" w:lineRule="atLeast"/>
        <w:ind w:left="709" w:hanging="142"/>
        <w:jc w:val="both"/>
        <w:rPr>
          <w:sz w:val="22"/>
          <w:szCs w:val="22"/>
        </w:rPr>
      </w:pPr>
      <w:r w:rsidRPr="00D156D8">
        <w:rPr>
          <w:sz w:val="22"/>
          <w:szCs w:val="22"/>
        </w:rPr>
        <w:t xml:space="preserve">- Krycí list rozpočtu, </w:t>
      </w:r>
    </w:p>
    <w:p w14:paraId="53A9EDF7" w14:textId="77777777" w:rsidR="00E826D3" w:rsidRPr="00D156D8" w:rsidRDefault="00E826D3" w:rsidP="00E826D3">
      <w:pPr>
        <w:spacing w:line="20" w:lineRule="atLeast"/>
        <w:ind w:left="709" w:hanging="142"/>
        <w:jc w:val="both"/>
        <w:rPr>
          <w:sz w:val="22"/>
          <w:szCs w:val="22"/>
        </w:rPr>
      </w:pPr>
      <w:r w:rsidRPr="00D156D8">
        <w:rPr>
          <w:sz w:val="22"/>
          <w:szCs w:val="22"/>
        </w:rPr>
        <w:t xml:space="preserve">- Zisťovací protokol o vykonaných stavebných prácach, </w:t>
      </w:r>
    </w:p>
    <w:p w14:paraId="53A9EDF8" w14:textId="77777777" w:rsidR="00E826D3" w:rsidRPr="00D156D8" w:rsidRDefault="00E826D3" w:rsidP="0048308C">
      <w:pPr>
        <w:spacing w:line="20" w:lineRule="atLeast"/>
        <w:ind w:left="709" w:hanging="142"/>
        <w:jc w:val="both"/>
        <w:rPr>
          <w:sz w:val="22"/>
          <w:szCs w:val="22"/>
        </w:rPr>
      </w:pPr>
      <w:r w:rsidRPr="00D156D8">
        <w:rPr>
          <w:sz w:val="22"/>
          <w:szCs w:val="22"/>
        </w:rPr>
        <w:t>- Súpis vykonaných stavebných prác týkajúcich sa pr</w:t>
      </w:r>
      <w:r w:rsidR="0048308C" w:rsidRPr="00D156D8">
        <w:rPr>
          <w:sz w:val="22"/>
          <w:szCs w:val="22"/>
        </w:rPr>
        <w:t>íslušného fakturačného obdobia,</w:t>
      </w:r>
    </w:p>
    <w:p w14:paraId="53A9EDF9" w14:textId="77777777" w:rsidR="00E826D3" w:rsidRPr="00D156D8" w:rsidRDefault="00E826D3" w:rsidP="0048308C">
      <w:pPr>
        <w:spacing w:line="20" w:lineRule="atLeast"/>
        <w:ind w:left="709" w:hanging="142"/>
        <w:jc w:val="both"/>
        <w:rPr>
          <w:sz w:val="22"/>
          <w:szCs w:val="22"/>
        </w:rPr>
      </w:pPr>
      <w:r w:rsidRPr="00D156D8">
        <w:rPr>
          <w:sz w:val="22"/>
          <w:szCs w:val="22"/>
        </w:rPr>
        <w:t>- výkresy a iné doklady (napr. geodetické zameranie), ktoré sú potrebné pre pre</w:t>
      </w:r>
      <w:r w:rsidR="0048308C" w:rsidRPr="00D156D8">
        <w:rPr>
          <w:sz w:val="22"/>
          <w:szCs w:val="22"/>
        </w:rPr>
        <w:t xml:space="preserve">ukázanie druhu </w:t>
      </w:r>
      <w:r w:rsidR="0048308C" w:rsidRPr="00D156D8">
        <w:rPr>
          <w:sz w:val="22"/>
          <w:szCs w:val="22"/>
        </w:rPr>
        <w:lastRenderedPageBreak/>
        <w:t>a rozsahu práce.</w:t>
      </w:r>
    </w:p>
    <w:p w14:paraId="53A9EDFA" w14:textId="77777777" w:rsidR="00E826D3" w:rsidRPr="00D156D8" w:rsidRDefault="00E826D3" w:rsidP="00E826D3">
      <w:pPr>
        <w:spacing w:line="20" w:lineRule="atLeast"/>
        <w:ind w:left="709" w:hanging="142"/>
        <w:jc w:val="both"/>
        <w:rPr>
          <w:sz w:val="22"/>
          <w:szCs w:val="22"/>
        </w:rPr>
      </w:pPr>
      <w:r w:rsidRPr="00D156D8">
        <w:rPr>
          <w:sz w:val="22"/>
          <w:szCs w:val="22"/>
        </w:rPr>
        <w:t>Objednávateľ vráti faktúru, ak táto neobsahuje náležitosti daňového dokladu, resp. neobsahuje náležitosti dohodnuté v tejto Zmluve, alebo porušuje zmluvné podmienky.</w:t>
      </w:r>
    </w:p>
    <w:p w14:paraId="53A9EDFB"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Objednávateľ je povinný takúto faktúru vrátiť zhotoviteľovi do 10 kalendárnych dní odo dňa jej prevzatia. Vrátením faktúry sa preruší splatnosť faktúry a nová splatnosť začne plynúť od doručenia novej, opravenej faktúry zhotoviteľom objednávateľovi.</w:t>
      </w:r>
    </w:p>
    <w:p w14:paraId="53A9EDFC"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Zhotoviteľ je povinný doručiť vystavenú faktúru s jej odsúhlasenými povinnými prílohami stavebným dozorom objednávateľovi do 10.-teho dňa príslušného kalendárneho mesiaca..</w:t>
      </w:r>
    </w:p>
    <w:p w14:paraId="53A9EDFD" w14:textId="77777777" w:rsidR="00E826D3" w:rsidRPr="00D156D8" w:rsidRDefault="00E826D3" w:rsidP="00E826D3">
      <w:pPr>
        <w:widowControl/>
        <w:numPr>
          <w:ilvl w:val="0"/>
          <w:numId w:val="4"/>
        </w:numPr>
        <w:autoSpaceDE/>
        <w:autoSpaceDN/>
        <w:adjustRightInd/>
        <w:ind w:left="567" w:hanging="567"/>
        <w:jc w:val="both"/>
        <w:rPr>
          <w:sz w:val="22"/>
          <w:szCs w:val="22"/>
        </w:rPr>
      </w:pPr>
      <w:r w:rsidRPr="00D156D8">
        <w:rPr>
          <w:sz w:val="22"/>
          <w:szCs w:val="22"/>
        </w:rPr>
        <w:t>Úhrada za zrealizované stavebné dielo alebo jeho časť, v zmysle fakturačných podkladov zhotoviteľa bude vykonaná na základe:</w:t>
      </w:r>
    </w:p>
    <w:p w14:paraId="53A9EDFE" w14:textId="77777777" w:rsidR="00E826D3" w:rsidRPr="00D156D8" w:rsidRDefault="00E826D3" w:rsidP="00E826D3">
      <w:pPr>
        <w:widowControl/>
        <w:numPr>
          <w:ilvl w:val="0"/>
          <w:numId w:val="5"/>
        </w:numPr>
        <w:autoSpaceDE/>
        <w:autoSpaceDN/>
        <w:adjustRightInd/>
        <w:ind w:left="851" w:hanging="284"/>
        <w:jc w:val="both"/>
        <w:rPr>
          <w:sz w:val="22"/>
          <w:szCs w:val="22"/>
        </w:rPr>
      </w:pPr>
      <w:r w:rsidRPr="00D156D8">
        <w:rPr>
          <w:sz w:val="22"/>
          <w:szCs w:val="22"/>
        </w:rPr>
        <w:t xml:space="preserve"> skutočne vykonaných a stavebným dozorom prevzatých prác, </w:t>
      </w:r>
    </w:p>
    <w:p w14:paraId="53A9EDFF" w14:textId="77777777" w:rsidR="00E826D3" w:rsidRPr="00D156D8" w:rsidRDefault="00E826D3" w:rsidP="00E826D3">
      <w:pPr>
        <w:widowControl/>
        <w:numPr>
          <w:ilvl w:val="0"/>
          <w:numId w:val="5"/>
        </w:numPr>
        <w:autoSpaceDE/>
        <w:autoSpaceDN/>
        <w:adjustRightInd/>
        <w:ind w:left="851" w:hanging="284"/>
        <w:jc w:val="both"/>
        <w:rPr>
          <w:sz w:val="22"/>
          <w:szCs w:val="22"/>
        </w:rPr>
      </w:pPr>
      <w:r w:rsidRPr="00D156D8">
        <w:rPr>
          <w:sz w:val="22"/>
          <w:szCs w:val="22"/>
        </w:rPr>
        <w:t xml:space="preserve"> miestneho zisťovania a kontroly fakturačných podkladov, ktoré predloží zhotoviteľ stavebnému dozorovi a objednávateľovi,</w:t>
      </w:r>
    </w:p>
    <w:p w14:paraId="53A9EE00" w14:textId="77777777" w:rsidR="00E826D3" w:rsidRPr="00D156D8" w:rsidRDefault="00E826D3" w:rsidP="00E826D3">
      <w:pPr>
        <w:widowControl/>
        <w:numPr>
          <w:ilvl w:val="0"/>
          <w:numId w:val="5"/>
        </w:numPr>
        <w:autoSpaceDE/>
        <w:autoSpaceDN/>
        <w:adjustRightInd/>
        <w:ind w:left="851" w:hanging="284"/>
        <w:jc w:val="both"/>
        <w:rPr>
          <w:sz w:val="22"/>
          <w:szCs w:val="22"/>
        </w:rPr>
      </w:pPr>
      <w:r w:rsidRPr="00D156D8">
        <w:rPr>
          <w:sz w:val="22"/>
          <w:szCs w:val="22"/>
        </w:rPr>
        <w:t xml:space="preserve"> vecnej, formálnej a obsahovej správnosti faktúry s fakturačnými podkladmi uvedenými v bode 8.</w:t>
      </w:r>
      <w:r w:rsidR="0048308C" w:rsidRPr="00D156D8">
        <w:rPr>
          <w:sz w:val="22"/>
          <w:szCs w:val="22"/>
        </w:rPr>
        <w:t>7</w:t>
      </w:r>
      <w:r w:rsidRPr="00D156D8">
        <w:rPr>
          <w:sz w:val="22"/>
          <w:szCs w:val="22"/>
        </w:rPr>
        <w:t xml:space="preserve"> tejto Zmluvy,</w:t>
      </w:r>
    </w:p>
    <w:p w14:paraId="53A9EE01" w14:textId="77777777" w:rsidR="00E826D3" w:rsidRPr="00D156D8" w:rsidRDefault="00E826D3" w:rsidP="00E826D3">
      <w:pPr>
        <w:widowControl/>
        <w:numPr>
          <w:ilvl w:val="0"/>
          <w:numId w:val="5"/>
        </w:numPr>
        <w:autoSpaceDE/>
        <w:autoSpaceDN/>
        <w:adjustRightInd/>
        <w:ind w:left="851" w:hanging="284"/>
        <w:jc w:val="both"/>
        <w:rPr>
          <w:sz w:val="22"/>
          <w:szCs w:val="22"/>
        </w:rPr>
      </w:pPr>
      <w:r w:rsidRPr="00D156D8">
        <w:rPr>
          <w:sz w:val="22"/>
          <w:szCs w:val="22"/>
        </w:rPr>
        <w:t xml:space="preserve"> schválenej ŽoP, ktorej súčasťou bude aj príslušná faktúra s fakturačnými podkladmi.  </w:t>
      </w:r>
    </w:p>
    <w:p w14:paraId="53A9EE02" w14:textId="77777777" w:rsidR="00E826D3" w:rsidRPr="00D156D8" w:rsidRDefault="00E826D3" w:rsidP="00E826D3">
      <w:pPr>
        <w:pStyle w:val="sloseznamu"/>
        <w:numPr>
          <w:ilvl w:val="0"/>
          <w:numId w:val="4"/>
        </w:numPr>
        <w:ind w:left="567" w:hanging="567"/>
        <w:jc w:val="both"/>
        <w:rPr>
          <w:rFonts w:ascii="Calibri" w:hAnsi="Calibri"/>
          <w:color w:val="auto"/>
          <w:sz w:val="22"/>
          <w:szCs w:val="22"/>
        </w:rPr>
      </w:pPr>
      <w:r w:rsidRPr="00D156D8">
        <w:rPr>
          <w:rFonts w:ascii="Calibri" w:hAnsi="Calibri"/>
          <w:color w:val="auto"/>
          <w:sz w:val="22"/>
          <w:szCs w:val="22"/>
        </w:rPr>
        <w:t xml:space="preserve">Platobná povinnosť objednávateľa sa považuje za splnenú v deň, keď bude na účte zhotoviteľa pripísaná z jeho bankového účtu príslušná platba.  </w:t>
      </w:r>
    </w:p>
    <w:p w14:paraId="53A9EE03" w14:textId="77777777" w:rsidR="00E826D3" w:rsidRPr="00D156D8" w:rsidRDefault="00E826D3" w:rsidP="0048308C">
      <w:pPr>
        <w:pStyle w:val="sloseznamu"/>
        <w:numPr>
          <w:ilvl w:val="0"/>
          <w:numId w:val="4"/>
        </w:numPr>
        <w:ind w:left="567" w:hanging="567"/>
        <w:jc w:val="both"/>
        <w:rPr>
          <w:rFonts w:ascii="Calibri" w:hAnsi="Calibri"/>
          <w:snapToGrid/>
          <w:color w:val="auto"/>
          <w:sz w:val="22"/>
          <w:szCs w:val="22"/>
        </w:rPr>
      </w:pPr>
      <w:r w:rsidRPr="00D156D8">
        <w:rPr>
          <w:rFonts w:ascii="Calibri" w:hAnsi="Calibri"/>
          <w:snapToGrid/>
          <w:color w:val="auto"/>
          <w:sz w:val="22"/>
          <w:szCs w:val="22"/>
        </w:rPr>
        <w:t>Práce a náklady naviac prác, ktoré neboli zahrnuté do ponukového rozpočtu – oceneného Výkazu výmer - Rozpočtu možno účtovať iba vtedy, ak ich písomne vopred schváli objednávateľ.</w:t>
      </w:r>
    </w:p>
    <w:p w14:paraId="53A9EE04" w14:textId="77777777" w:rsidR="00E826D3" w:rsidRPr="00D156D8" w:rsidRDefault="00E826D3" w:rsidP="00E826D3">
      <w:pPr>
        <w:widowControl/>
        <w:numPr>
          <w:ilvl w:val="0"/>
          <w:numId w:val="4"/>
        </w:numPr>
        <w:autoSpaceDE/>
        <w:autoSpaceDN/>
        <w:adjustRightInd/>
        <w:spacing w:line="20" w:lineRule="atLeast"/>
        <w:ind w:left="567" w:hanging="567"/>
        <w:contextualSpacing/>
        <w:jc w:val="both"/>
        <w:rPr>
          <w:sz w:val="22"/>
          <w:szCs w:val="22"/>
        </w:rPr>
      </w:pPr>
      <w:r w:rsidRPr="00D156D8">
        <w:rPr>
          <w:sz w:val="22"/>
          <w:szCs w:val="22"/>
        </w:rPr>
        <w:t xml:space="preserve">V zmysle podmienok Inštrukcií k vypracovávaniu ŽoP v rámci OP, pre zvolený systém financovania projektu a stavebného diela si zmluvné strany dohodli maximálnu 60 dňovú splatnosť faktúr, pričom sa táto doba počíta odo dňa doručenia faktúry objednávateľovi. O dátume úspešnej administratívnej kontroly RO bude objednávateľ zhotoviteľa informovať bezodkladne. </w:t>
      </w:r>
    </w:p>
    <w:p w14:paraId="53A9EE05" w14:textId="77777777" w:rsidR="00E826D3" w:rsidRPr="00D156D8" w:rsidRDefault="00E826D3" w:rsidP="00E826D3">
      <w:pPr>
        <w:pStyle w:val="sloseznamu"/>
        <w:numPr>
          <w:ilvl w:val="0"/>
          <w:numId w:val="4"/>
        </w:numPr>
        <w:ind w:left="567" w:hanging="567"/>
        <w:jc w:val="both"/>
        <w:rPr>
          <w:rFonts w:ascii="Calibri" w:hAnsi="Calibri"/>
          <w:color w:val="auto"/>
          <w:sz w:val="22"/>
          <w:szCs w:val="22"/>
        </w:rPr>
      </w:pPr>
      <w:r w:rsidRPr="00D156D8">
        <w:rPr>
          <w:rFonts w:ascii="Calibri" w:hAnsi="Calibri"/>
          <w:color w:val="auto"/>
          <w:sz w:val="22"/>
          <w:szCs w:val="22"/>
        </w:rPr>
        <w:t xml:space="preserve">Za neuhradenie faktúry objednávateľom v jej lehote splatnosti, má zhotoviteľ nárok na zaplatenie úroku z omeškania vo výške </w:t>
      </w:r>
      <w:r w:rsidRPr="00D156D8">
        <w:rPr>
          <w:rFonts w:ascii="Calibri" w:hAnsi="Calibri"/>
          <w:b/>
          <w:color w:val="auto"/>
          <w:sz w:val="22"/>
          <w:szCs w:val="22"/>
        </w:rPr>
        <w:t>0,05%</w:t>
      </w:r>
      <w:r w:rsidRPr="00D156D8">
        <w:rPr>
          <w:rFonts w:ascii="Calibri" w:hAnsi="Calibri"/>
          <w:color w:val="auto"/>
          <w:sz w:val="22"/>
          <w:szCs w:val="22"/>
        </w:rPr>
        <w:t xml:space="preserve"> z neuhradenej sumy príslušnej faktúry za každý kalendárny deň omeškania, až do splnenia zmluvnej povinnosti.   </w:t>
      </w:r>
    </w:p>
    <w:p w14:paraId="53A9EE06" w14:textId="77777777" w:rsidR="00E826D3" w:rsidRPr="00D156D8" w:rsidRDefault="00E826D3" w:rsidP="0048308C">
      <w:pPr>
        <w:pStyle w:val="sloseznamu"/>
        <w:ind w:left="567"/>
        <w:jc w:val="both"/>
        <w:rPr>
          <w:rFonts w:ascii="Calibri" w:hAnsi="Calibri"/>
          <w:color w:val="auto"/>
          <w:sz w:val="22"/>
          <w:szCs w:val="22"/>
        </w:rPr>
      </w:pPr>
    </w:p>
    <w:p w14:paraId="53A9EE07" w14:textId="77777777" w:rsidR="00E826D3" w:rsidRPr="00D156D8" w:rsidRDefault="00E826D3" w:rsidP="00E826D3">
      <w:pPr>
        <w:pStyle w:val="sloseznamu"/>
        <w:ind w:left="0"/>
        <w:jc w:val="both"/>
        <w:rPr>
          <w:rFonts w:ascii="Calibri" w:hAnsi="Calibri"/>
          <w:color w:val="auto"/>
          <w:sz w:val="22"/>
          <w:szCs w:val="22"/>
        </w:rPr>
      </w:pPr>
    </w:p>
    <w:p w14:paraId="53A9EE08" w14:textId="77777777" w:rsidR="00E826D3" w:rsidRPr="00D156D8" w:rsidRDefault="00E826D3" w:rsidP="00E826D3">
      <w:pPr>
        <w:spacing w:line="20" w:lineRule="atLeast"/>
        <w:jc w:val="center"/>
        <w:rPr>
          <w:b/>
          <w:sz w:val="22"/>
          <w:szCs w:val="22"/>
        </w:rPr>
      </w:pPr>
      <w:r w:rsidRPr="00D156D8">
        <w:rPr>
          <w:b/>
          <w:sz w:val="22"/>
          <w:szCs w:val="22"/>
        </w:rPr>
        <w:t>ČLÁNOK IX</w:t>
      </w:r>
    </w:p>
    <w:p w14:paraId="53A9EE09" w14:textId="77777777" w:rsidR="00E826D3" w:rsidRPr="00D156D8" w:rsidRDefault="00E826D3" w:rsidP="00E826D3">
      <w:pPr>
        <w:spacing w:line="20" w:lineRule="atLeast"/>
        <w:jc w:val="center"/>
        <w:rPr>
          <w:b/>
          <w:sz w:val="22"/>
          <w:szCs w:val="22"/>
        </w:rPr>
      </w:pPr>
      <w:r w:rsidRPr="00D156D8">
        <w:rPr>
          <w:b/>
          <w:sz w:val="22"/>
          <w:szCs w:val="22"/>
        </w:rPr>
        <w:t>Záväzky zmluvných strán</w:t>
      </w:r>
    </w:p>
    <w:p w14:paraId="53A9EE0A" w14:textId="77777777" w:rsidR="00E826D3" w:rsidRPr="00D156D8" w:rsidRDefault="00E826D3" w:rsidP="00E826D3">
      <w:pPr>
        <w:spacing w:line="20" w:lineRule="atLeast"/>
        <w:jc w:val="center"/>
        <w:rPr>
          <w:b/>
          <w:sz w:val="22"/>
          <w:szCs w:val="22"/>
        </w:rPr>
      </w:pPr>
    </w:p>
    <w:p w14:paraId="53A9EE0B" w14:textId="77777777" w:rsidR="00E826D3" w:rsidRPr="00D156D8" w:rsidRDefault="00E826D3" w:rsidP="00E826D3">
      <w:pPr>
        <w:pStyle w:val="sloseznamu"/>
        <w:numPr>
          <w:ilvl w:val="0"/>
          <w:numId w:val="6"/>
        </w:numPr>
        <w:ind w:left="567" w:hanging="567"/>
        <w:jc w:val="both"/>
        <w:rPr>
          <w:rFonts w:ascii="Calibri" w:hAnsi="Calibri"/>
          <w:color w:val="auto"/>
          <w:sz w:val="22"/>
          <w:szCs w:val="22"/>
          <w:lang w:eastAsia="ar-SA"/>
        </w:rPr>
      </w:pPr>
      <w:r w:rsidRPr="00D156D8">
        <w:rPr>
          <w:rFonts w:ascii="Calibri" w:hAnsi="Calibri"/>
          <w:color w:val="auto"/>
          <w:sz w:val="22"/>
          <w:szCs w:val="22"/>
          <w:lang w:eastAsia="ar-SA"/>
        </w:rPr>
        <w:t xml:space="preserve">Zhotoviteľ sa zaväzuje zhotoviť stavebné dielo špecifikované  v Článku III tejto Zmluvy a odovzdať ho riadne a včas objednávateľovi. </w:t>
      </w:r>
    </w:p>
    <w:p w14:paraId="53A9EE0C" w14:textId="77777777" w:rsidR="00E826D3" w:rsidRPr="00D156D8" w:rsidRDefault="00E826D3" w:rsidP="00E826D3">
      <w:pPr>
        <w:pStyle w:val="sloseznamu"/>
        <w:numPr>
          <w:ilvl w:val="0"/>
          <w:numId w:val="6"/>
        </w:numPr>
        <w:ind w:left="567" w:hanging="567"/>
        <w:jc w:val="both"/>
        <w:rPr>
          <w:rFonts w:ascii="Calibri" w:hAnsi="Calibri"/>
          <w:color w:val="auto"/>
          <w:sz w:val="22"/>
          <w:szCs w:val="22"/>
          <w:lang w:eastAsia="ar-SA"/>
        </w:rPr>
      </w:pPr>
      <w:r w:rsidRPr="00D156D8">
        <w:rPr>
          <w:rFonts w:ascii="Calibri" w:hAnsi="Calibri"/>
          <w:color w:val="auto"/>
          <w:sz w:val="22"/>
          <w:szCs w:val="22"/>
          <w:lang w:eastAsia="ar-SA"/>
        </w:rPr>
        <w:t>Zhotoviteľ sa zaväzuje zhotoviť aj prípadné práce nad rozsah stavebného diela vymedzeného v tejto Zmluve za úhradu, a to na základe písomného dodatku k tejto Zmluve podpísanom oboma zmluvnými stranami.</w:t>
      </w:r>
    </w:p>
    <w:p w14:paraId="53A9EE0D" w14:textId="77777777" w:rsidR="00E826D3" w:rsidRPr="00D156D8" w:rsidRDefault="00E826D3" w:rsidP="00E826D3">
      <w:pPr>
        <w:pStyle w:val="sloseznamu"/>
        <w:numPr>
          <w:ilvl w:val="0"/>
          <w:numId w:val="6"/>
        </w:numPr>
        <w:ind w:left="567" w:hanging="567"/>
        <w:jc w:val="both"/>
        <w:rPr>
          <w:rFonts w:ascii="Calibri" w:hAnsi="Calibri"/>
          <w:color w:val="auto"/>
          <w:sz w:val="22"/>
          <w:szCs w:val="22"/>
          <w:lang w:eastAsia="ar-SA"/>
        </w:rPr>
      </w:pPr>
      <w:r w:rsidRPr="00D156D8">
        <w:rPr>
          <w:rFonts w:ascii="Calibri" w:hAnsi="Calibri"/>
          <w:color w:val="auto"/>
          <w:sz w:val="22"/>
          <w:szCs w:val="22"/>
          <w:lang w:eastAsia="ar-SA"/>
        </w:rPr>
        <w:t xml:space="preserve">Záväzok zhotoviť stavebné dielo bude splnený odovzdaním stavebného diela zhotoviteľom a jeho prevzatím objednávateľom. </w:t>
      </w:r>
      <w:r w:rsidRPr="00D156D8">
        <w:rPr>
          <w:rFonts w:ascii="Calibri" w:hAnsi="Calibri"/>
          <w:color w:val="auto"/>
          <w:sz w:val="22"/>
          <w:szCs w:val="22"/>
        </w:rPr>
        <w:t xml:space="preserve">Objednávateľ sa zaväzuje riadne ukončené dielo prevziať a zaplatiť zaň zmluvne dohodnutú cenu. </w:t>
      </w:r>
      <w:r w:rsidRPr="00D156D8">
        <w:rPr>
          <w:rFonts w:ascii="Calibri" w:hAnsi="Calibri"/>
          <w:sz w:val="22"/>
          <w:szCs w:val="22"/>
        </w:rPr>
        <w:t>Objednávateľ je povinný Dielo prevziať aj v prípade, že vykazuje vady a/alebo nedorobky, ktoré sami o sebe ani v spojení s inými nebránia riadnej, plynulej a bezpečnej prevádzke (užívaniu) Diela; takéto vady a/alebo nedorobky sa uvedú v protokole o odovzdaní/prevzatí Diela, v ktorom protokole sa súčasne dohodne lehota, v ktorej je Zhotoviteľ povinný ich odstrániť.</w:t>
      </w:r>
    </w:p>
    <w:p w14:paraId="53A9EE0E" w14:textId="77777777" w:rsidR="00E826D3" w:rsidRPr="00D156D8" w:rsidRDefault="00E826D3" w:rsidP="0048308C">
      <w:pPr>
        <w:pStyle w:val="sloseznamu"/>
        <w:numPr>
          <w:ilvl w:val="0"/>
          <w:numId w:val="6"/>
        </w:numPr>
        <w:ind w:left="567" w:hanging="567"/>
        <w:jc w:val="both"/>
        <w:rPr>
          <w:rFonts w:ascii="Calibri" w:hAnsi="Calibri"/>
          <w:color w:val="auto"/>
          <w:sz w:val="22"/>
          <w:szCs w:val="22"/>
          <w:lang w:eastAsia="ar-SA"/>
        </w:rPr>
      </w:pPr>
      <w:r w:rsidRPr="00D156D8">
        <w:rPr>
          <w:rFonts w:ascii="Calibri" w:hAnsi="Calibri"/>
          <w:color w:val="auto"/>
          <w:sz w:val="22"/>
          <w:szCs w:val="22"/>
        </w:rPr>
        <w:t>Zhotoviteľ sa zaväzuje, že pri stavebných prácach bude v plnom rozsahu dodržiavať zásady bezpečnosti a ochrany zdravia pri práci vlastných zamestnancov a za dodržiavanie predpisov požiarnej ochrany počas realizácie diela, t.j. ustanovenia zákona č.124/2006 Z. z. o bezpečnosti a ochrane zdravia pri práci v znení neskorších predpisov, najmä že bude dodržiavať podmienky na zaistenie bezpečnosti a ochrany zdravia pri uskutočňovaní stavby. Zodpovednosť za škodu spôsobenú nedodržaním predmetných predpisov znáša zhotoviteľ v plnom rozsahu.</w:t>
      </w:r>
    </w:p>
    <w:p w14:paraId="53A9EE0F" w14:textId="77777777" w:rsidR="00E826D3" w:rsidRPr="00D156D8" w:rsidRDefault="00E826D3" w:rsidP="00E826D3">
      <w:pPr>
        <w:pStyle w:val="sloseznamu"/>
        <w:numPr>
          <w:ilvl w:val="0"/>
          <w:numId w:val="6"/>
        </w:numPr>
        <w:ind w:left="567" w:hanging="567"/>
        <w:jc w:val="both"/>
        <w:rPr>
          <w:rFonts w:ascii="Calibri" w:hAnsi="Calibri"/>
          <w:color w:val="auto"/>
          <w:sz w:val="22"/>
          <w:szCs w:val="22"/>
        </w:rPr>
      </w:pPr>
      <w:r w:rsidRPr="00D156D8">
        <w:rPr>
          <w:rFonts w:ascii="Calibri" w:hAnsi="Calibri"/>
          <w:color w:val="auto"/>
          <w:sz w:val="22"/>
          <w:szCs w:val="22"/>
        </w:rPr>
        <w:lastRenderedPageBreak/>
        <w:t>Zhotoviteľ sa zaväzuje, že predloží najneskôr ku dňu odovzdania staveniska</w:t>
      </w:r>
      <w:r w:rsidR="005E3068" w:rsidRPr="00D156D8">
        <w:rPr>
          <w:rFonts w:ascii="Calibri" w:hAnsi="Calibri"/>
          <w:color w:val="auto"/>
          <w:sz w:val="22"/>
          <w:szCs w:val="22"/>
        </w:rPr>
        <w:t xml:space="preserve"> Poistnú zmluvu na poistenie</w:t>
      </w:r>
      <w:r w:rsidRPr="00D156D8">
        <w:rPr>
          <w:rFonts w:ascii="Calibri" w:hAnsi="Calibri"/>
          <w:color w:val="auto"/>
          <w:sz w:val="22"/>
          <w:szCs w:val="22"/>
        </w:rPr>
        <w:t xml:space="preserve"> </w:t>
      </w:r>
      <w:r w:rsidR="005E3068" w:rsidRPr="00D156D8">
        <w:rPr>
          <w:rFonts w:ascii="Calibri" w:hAnsi="Calibri"/>
          <w:color w:val="auto"/>
          <w:sz w:val="22"/>
          <w:szCs w:val="22"/>
        </w:rPr>
        <w:t>zodpovednosti za škodu spôsobenú objednávateľovi a tretím osobám na zdraví a majetku v súvislosti s realizáciou diela</w:t>
      </w:r>
      <w:r w:rsidRPr="00D156D8">
        <w:rPr>
          <w:rFonts w:ascii="Calibri" w:hAnsi="Calibri"/>
          <w:color w:val="auto"/>
          <w:sz w:val="22"/>
          <w:szCs w:val="22"/>
        </w:rPr>
        <w:t>. Náklady za uvedenú činnosť sú zhotoviteľom kalkulované v celkovej cene predmetu tejto Zmluvy.</w:t>
      </w:r>
    </w:p>
    <w:p w14:paraId="53A9EE10" w14:textId="77777777" w:rsidR="00E826D3" w:rsidRPr="00D156D8" w:rsidRDefault="00E826D3" w:rsidP="00E826D3">
      <w:pPr>
        <w:pStyle w:val="sloseznamu"/>
        <w:numPr>
          <w:ilvl w:val="0"/>
          <w:numId w:val="6"/>
        </w:numPr>
        <w:ind w:left="567" w:hanging="567"/>
        <w:jc w:val="both"/>
        <w:rPr>
          <w:rFonts w:ascii="Calibri" w:hAnsi="Calibri"/>
          <w:color w:val="auto"/>
          <w:sz w:val="22"/>
          <w:szCs w:val="22"/>
        </w:rPr>
      </w:pPr>
      <w:r w:rsidRPr="00D156D8">
        <w:rPr>
          <w:rFonts w:ascii="Calibri" w:hAnsi="Calibri"/>
          <w:color w:val="auto"/>
          <w:sz w:val="22"/>
          <w:szCs w:val="22"/>
        </w:rPr>
        <w:t>Zhotoviteľ sa zaväzuje dodať, ako Prílohu č.1 tejto Zmluvy, vyplnený a ocenený Výkaz výmer - Rozpočet v elektronickej podobe (na CD/DVD nosiči), vychádzajúc pritom z listinnej ponuky do verejného obstarávania.</w:t>
      </w:r>
    </w:p>
    <w:p w14:paraId="53A9EE11" w14:textId="77777777" w:rsidR="00E826D3" w:rsidRPr="00D156D8" w:rsidRDefault="00E826D3" w:rsidP="00E826D3">
      <w:pPr>
        <w:pStyle w:val="sloseznamu"/>
        <w:numPr>
          <w:ilvl w:val="0"/>
          <w:numId w:val="6"/>
        </w:numPr>
        <w:ind w:left="567" w:hanging="567"/>
        <w:jc w:val="both"/>
        <w:rPr>
          <w:rFonts w:ascii="Calibri" w:hAnsi="Calibri"/>
          <w:color w:val="auto"/>
          <w:sz w:val="22"/>
          <w:szCs w:val="22"/>
          <w:lang w:eastAsia="ar-SA"/>
        </w:rPr>
      </w:pPr>
      <w:r w:rsidRPr="00D156D8">
        <w:rPr>
          <w:rFonts w:ascii="Calibri" w:hAnsi="Calibri"/>
          <w:color w:val="auto"/>
          <w:sz w:val="22"/>
          <w:szCs w:val="22"/>
        </w:rPr>
        <w:t>Zodpovednosť za organizáciu a priebeh uskutočňovania stavby preberá zhotoviteľ.</w:t>
      </w:r>
    </w:p>
    <w:p w14:paraId="53A9EE12" w14:textId="77777777" w:rsidR="00E826D3" w:rsidRPr="00D156D8" w:rsidRDefault="00E826D3" w:rsidP="00E826D3">
      <w:pPr>
        <w:pStyle w:val="Odsekzoznamu"/>
        <w:ind w:left="0"/>
        <w:rPr>
          <w:sz w:val="22"/>
          <w:szCs w:val="22"/>
        </w:rPr>
      </w:pPr>
    </w:p>
    <w:p w14:paraId="53A9EE13" w14:textId="77777777" w:rsidR="0048308C" w:rsidRPr="00D156D8" w:rsidRDefault="0048308C" w:rsidP="00E826D3">
      <w:pPr>
        <w:pStyle w:val="Odsekzoznamu"/>
        <w:ind w:left="0"/>
        <w:rPr>
          <w:sz w:val="22"/>
          <w:szCs w:val="22"/>
        </w:rPr>
      </w:pPr>
    </w:p>
    <w:p w14:paraId="53A9EE14" w14:textId="77777777" w:rsidR="00E826D3" w:rsidRPr="00D156D8" w:rsidRDefault="00E826D3" w:rsidP="00E826D3">
      <w:pPr>
        <w:spacing w:line="20" w:lineRule="atLeast"/>
        <w:jc w:val="center"/>
        <w:rPr>
          <w:b/>
          <w:sz w:val="22"/>
          <w:szCs w:val="22"/>
        </w:rPr>
      </w:pPr>
      <w:r w:rsidRPr="00D156D8">
        <w:rPr>
          <w:b/>
          <w:sz w:val="22"/>
          <w:szCs w:val="22"/>
        </w:rPr>
        <w:t>ČLÁNOK X</w:t>
      </w:r>
    </w:p>
    <w:p w14:paraId="53A9EE15" w14:textId="77777777" w:rsidR="00E826D3" w:rsidRPr="00D156D8" w:rsidRDefault="00E826D3" w:rsidP="00E826D3">
      <w:pPr>
        <w:spacing w:line="20" w:lineRule="atLeast"/>
        <w:jc w:val="center"/>
        <w:rPr>
          <w:b/>
          <w:sz w:val="22"/>
          <w:szCs w:val="22"/>
        </w:rPr>
      </w:pPr>
      <w:r w:rsidRPr="00D156D8">
        <w:rPr>
          <w:b/>
          <w:sz w:val="22"/>
          <w:szCs w:val="22"/>
        </w:rPr>
        <w:t>Miesto dodania, termíny plnenia a lehoty realizácie predmetu zmluvy</w:t>
      </w:r>
    </w:p>
    <w:p w14:paraId="53A9EE16" w14:textId="77777777" w:rsidR="00E826D3" w:rsidRPr="00D156D8" w:rsidRDefault="00E826D3" w:rsidP="00E826D3">
      <w:pPr>
        <w:pStyle w:val="Odsekzoznamu"/>
        <w:rPr>
          <w:sz w:val="22"/>
          <w:szCs w:val="22"/>
        </w:rPr>
      </w:pPr>
    </w:p>
    <w:p w14:paraId="53A9EE17" w14:textId="77777777" w:rsidR="00E826D3" w:rsidRPr="00D156D8" w:rsidRDefault="00E826D3" w:rsidP="00E826D3">
      <w:pPr>
        <w:pStyle w:val="Zkladntext1"/>
        <w:numPr>
          <w:ilvl w:val="0"/>
          <w:numId w:val="7"/>
        </w:numPr>
        <w:ind w:left="567" w:hanging="567"/>
        <w:jc w:val="both"/>
        <w:rPr>
          <w:rFonts w:ascii="Calibri" w:hAnsi="Calibri"/>
          <w:color w:val="auto"/>
          <w:sz w:val="22"/>
          <w:szCs w:val="22"/>
        </w:rPr>
      </w:pPr>
      <w:r w:rsidRPr="00D156D8">
        <w:rPr>
          <w:rFonts w:ascii="Calibri" w:hAnsi="Calibri"/>
          <w:color w:val="auto"/>
          <w:sz w:val="22"/>
          <w:szCs w:val="22"/>
        </w:rPr>
        <w:t>Miesto realizácie a dodania predmetu tejto Zmluvy:</w:t>
      </w:r>
      <w:r w:rsidRPr="00D156D8">
        <w:rPr>
          <w:rFonts w:ascii="Calibri" w:hAnsi="Calibri"/>
          <w:snapToGrid/>
          <w:color w:val="auto"/>
          <w:sz w:val="22"/>
          <w:szCs w:val="22"/>
        </w:rPr>
        <w:t xml:space="preserve"> </w:t>
      </w:r>
      <w:r w:rsidRPr="00D156D8">
        <w:rPr>
          <w:rFonts w:ascii="Calibri" w:hAnsi="Calibri"/>
          <w:color w:val="auto"/>
          <w:sz w:val="22"/>
          <w:szCs w:val="22"/>
        </w:rPr>
        <w:t xml:space="preserve"> bližšie viď. PD.</w:t>
      </w:r>
    </w:p>
    <w:p w14:paraId="53A9EE18" w14:textId="77777777" w:rsidR="00E826D3" w:rsidRPr="00D156D8" w:rsidRDefault="00E826D3" w:rsidP="00E826D3">
      <w:pPr>
        <w:pStyle w:val="Zkladntext1"/>
        <w:numPr>
          <w:ilvl w:val="0"/>
          <w:numId w:val="7"/>
        </w:numPr>
        <w:ind w:left="567" w:hanging="567"/>
        <w:jc w:val="both"/>
        <w:rPr>
          <w:rFonts w:ascii="Calibri" w:hAnsi="Calibri"/>
          <w:color w:val="auto"/>
          <w:sz w:val="22"/>
          <w:szCs w:val="22"/>
        </w:rPr>
      </w:pPr>
      <w:r w:rsidRPr="00D156D8">
        <w:rPr>
          <w:rFonts w:ascii="Calibri" w:hAnsi="Calibri"/>
          <w:color w:val="auto"/>
          <w:sz w:val="22"/>
          <w:szCs w:val="22"/>
        </w:rPr>
        <w:t xml:space="preserve">Termíny plnenia a lehoty realizácie predmetu tejto Zmluvy:  </w:t>
      </w:r>
    </w:p>
    <w:p w14:paraId="53A9EE19" w14:textId="58511158" w:rsidR="009B7EBC" w:rsidRPr="00D156D8" w:rsidRDefault="009B7EBC" w:rsidP="009B7EBC">
      <w:pPr>
        <w:pStyle w:val="Strednmrieka1zvraznenie21"/>
        <w:ind w:left="709" w:hanging="142"/>
        <w:jc w:val="both"/>
        <w:rPr>
          <w:rFonts w:ascii="Calibri" w:hAnsi="Calibri"/>
          <w:color w:val="auto"/>
          <w:sz w:val="22"/>
          <w:szCs w:val="22"/>
        </w:rPr>
      </w:pPr>
      <w:r w:rsidRPr="00D156D8">
        <w:rPr>
          <w:rFonts w:ascii="Calibri" w:hAnsi="Calibri" w:cs="Times New Roman"/>
          <w:color w:val="auto"/>
          <w:sz w:val="22"/>
          <w:szCs w:val="22"/>
        </w:rPr>
        <w:t xml:space="preserve">- </w:t>
      </w:r>
      <w:r w:rsidR="00E826D3" w:rsidRPr="00D156D8">
        <w:rPr>
          <w:rFonts w:ascii="Calibri" w:hAnsi="Calibri" w:cs="Times New Roman"/>
          <w:color w:val="auto"/>
          <w:sz w:val="22"/>
          <w:szCs w:val="22"/>
        </w:rPr>
        <w:t xml:space="preserve">odovzdanie staveniska: </w:t>
      </w:r>
      <w:r w:rsidR="00B42EF7" w:rsidRPr="00B42EF7">
        <w:rPr>
          <w:rFonts w:ascii="Calibri" w:hAnsi="Calibri"/>
          <w:color w:val="auto"/>
          <w:sz w:val="22"/>
          <w:szCs w:val="22"/>
        </w:rPr>
        <w:t>do 10 (desať) pracovných dní po doručení písomnej výzvy na prevzatie staveniska Objednávateľom Zhotoviteľovi</w:t>
      </w:r>
      <w:r w:rsidRPr="00D156D8">
        <w:rPr>
          <w:rFonts w:ascii="Calibri" w:hAnsi="Calibri"/>
          <w:color w:val="auto"/>
          <w:sz w:val="22"/>
          <w:szCs w:val="22"/>
        </w:rPr>
        <w:t>,</w:t>
      </w:r>
    </w:p>
    <w:p w14:paraId="53A9EE1A" w14:textId="77777777" w:rsidR="00E826D3" w:rsidRPr="00D156D8" w:rsidRDefault="00E826D3" w:rsidP="009B7EBC">
      <w:pPr>
        <w:pStyle w:val="Strednmrieka1zvraznenie21"/>
        <w:ind w:left="709" w:hanging="142"/>
        <w:jc w:val="both"/>
        <w:rPr>
          <w:rFonts w:ascii="Calibri" w:hAnsi="Calibri" w:cs="Times New Roman"/>
          <w:color w:val="auto"/>
          <w:sz w:val="22"/>
          <w:szCs w:val="22"/>
        </w:rPr>
      </w:pPr>
      <w:r w:rsidRPr="00D156D8">
        <w:rPr>
          <w:rFonts w:ascii="Calibri" w:hAnsi="Calibri" w:cs="Times New Roman"/>
          <w:color w:val="auto"/>
          <w:sz w:val="22"/>
          <w:szCs w:val="22"/>
        </w:rPr>
        <w:t>- termín začatia realizácie stavebného diela: odo dňa prevzatia staveniska,</w:t>
      </w:r>
    </w:p>
    <w:p w14:paraId="53A9EE1B" w14:textId="219F987D" w:rsidR="00E826D3" w:rsidRPr="00D156D8" w:rsidRDefault="00E826D3" w:rsidP="00E826D3">
      <w:pPr>
        <w:pStyle w:val="Strednmrieka1zvraznenie21"/>
        <w:ind w:left="709" w:hanging="142"/>
        <w:jc w:val="both"/>
        <w:rPr>
          <w:rFonts w:ascii="Calibri" w:hAnsi="Calibri" w:cs="Times New Roman"/>
          <w:color w:val="auto"/>
          <w:sz w:val="22"/>
          <w:szCs w:val="22"/>
        </w:rPr>
      </w:pPr>
      <w:r w:rsidRPr="00D156D8">
        <w:rPr>
          <w:rFonts w:ascii="Calibri" w:hAnsi="Calibri" w:cs="Times New Roman"/>
          <w:color w:val="auto"/>
          <w:sz w:val="22"/>
          <w:szCs w:val="22"/>
        </w:rPr>
        <w:t xml:space="preserve">- termín ukončenia realizácie stavebného diela: </w:t>
      </w:r>
      <w:r w:rsidRPr="00D156D8">
        <w:rPr>
          <w:rFonts w:ascii="Calibri" w:hAnsi="Calibri" w:cs="Times New Roman"/>
          <w:b/>
          <w:color w:val="auto"/>
          <w:sz w:val="22"/>
          <w:szCs w:val="22"/>
        </w:rPr>
        <w:t xml:space="preserve">do </w:t>
      </w:r>
      <w:r w:rsidR="001D1316">
        <w:rPr>
          <w:rFonts w:ascii="Calibri" w:hAnsi="Calibri" w:cs="Times New Roman"/>
          <w:b/>
          <w:color w:val="auto"/>
          <w:sz w:val="22"/>
          <w:szCs w:val="22"/>
        </w:rPr>
        <w:t>6 mesiacov</w:t>
      </w:r>
      <w:r w:rsidRPr="00D156D8">
        <w:rPr>
          <w:rFonts w:ascii="Calibri" w:hAnsi="Calibri" w:cs="Times New Roman"/>
          <w:b/>
          <w:color w:val="auto"/>
          <w:sz w:val="22"/>
          <w:szCs w:val="22"/>
        </w:rPr>
        <w:t xml:space="preserve"> </w:t>
      </w:r>
      <w:r w:rsidR="00AD102A" w:rsidRPr="00AD102A">
        <w:rPr>
          <w:rFonts w:ascii="Calibri" w:hAnsi="Calibri" w:cs="Times New Roman"/>
          <w:b/>
          <w:color w:val="auto"/>
          <w:sz w:val="22"/>
          <w:szCs w:val="22"/>
        </w:rPr>
        <w:t>od prevzatia staveniska Zhotoviteľom</w:t>
      </w:r>
    </w:p>
    <w:p w14:paraId="53A9EE1C" w14:textId="77777777" w:rsidR="00E826D3" w:rsidRPr="00D156D8" w:rsidRDefault="00E826D3" w:rsidP="00E826D3">
      <w:pPr>
        <w:pStyle w:val="Strednmrieka1zvraznenie21"/>
        <w:numPr>
          <w:ilvl w:val="0"/>
          <w:numId w:val="7"/>
        </w:numPr>
        <w:spacing w:line="20" w:lineRule="atLeast"/>
        <w:ind w:left="567" w:hanging="567"/>
        <w:jc w:val="both"/>
        <w:rPr>
          <w:rFonts w:ascii="Calibri" w:hAnsi="Calibri" w:cs="Times New Roman"/>
          <w:color w:val="auto"/>
          <w:sz w:val="22"/>
          <w:szCs w:val="22"/>
        </w:rPr>
      </w:pPr>
      <w:r w:rsidRPr="00D156D8">
        <w:rPr>
          <w:rFonts w:ascii="Calibri" w:hAnsi="Calibri" w:cs="Times New Roman"/>
          <w:color w:val="auto"/>
          <w:sz w:val="22"/>
          <w:szCs w:val="22"/>
        </w:rPr>
        <w:t xml:space="preserve">Lehota realizácie stavebného diela uvedená v predchádzajúcom bode 10.2 je maximálna, pevná a nemenná z dôvodov na strane zhotoviteľa. Zhotoviteľ bude realizovať stavebné dielo v zmysle Harmonogramu </w:t>
      </w:r>
      <w:r w:rsidRPr="00D156D8">
        <w:rPr>
          <w:rFonts w:ascii="Calibri" w:hAnsi="Calibri"/>
          <w:color w:val="auto"/>
          <w:sz w:val="22"/>
          <w:szCs w:val="22"/>
        </w:rPr>
        <w:t>realizácie stavebného diela (Príloha č.2 tejto Zmluvy).</w:t>
      </w:r>
    </w:p>
    <w:p w14:paraId="53A9EE1D" w14:textId="77777777" w:rsidR="00E826D3" w:rsidRPr="00D156D8" w:rsidRDefault="00E826D3" w:rsidP="00E826D3">
      <w:pPr>
        <w:widowControl/>
        <w:numPr>
          <w:ilvl w:val="0"/>
          <w:numId w:val="7"/>
        </w:numPr>
        <w:autoSpaceDE/>
        <w:autoSpaceDN/>
        <w:adjustRightInd/>
        <w:spacing w:line="20" w:lineRule="atLeast"/>
        <w:ind w:left="567" w:hanging="567"/>
        <w:jc w:val="both"/>
        <w:rPr>
          <w:sz w:val="22"/>
          <w:szCs w:val="22"/>
        </w:rPr>
      </w:pPr>
      <w:r w:rsidRPr="00D156D8">
        <w:rPr>
          <w:sz w:val="22"/>
          <w:szCs w:val="22"/>
        </w:rPr>
        <w:t>Zhotoviteľ nie je v omeškaní s termínom ukončenia o dobu, po ktorú nemohol svoju povinnosť plniť následkom okolností vzniknutých na strane objednávateľa, pričom lehota realizácie sa predĺži o túto dobu.</w:t>
      </w:r>
    </w:p>
    <w:p w14:paraId="53A9EE1E" w14:textId="77777777" w:rsidR="00E826D3" w:rsidRPr="00D156D8" w:rsidRDefault="00E826D3" w:rsidP="00E826D3">
      <w:pPr>
        <w:pStyle w:val="sloseznamu"/>
        <w:numPr>
          <w:ilvl w:val="0"/>
          <w:numId w:val="7"/>
        </w:numPr>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Pokiaľ dôjde v dobe realizácie stavebného diela k takým zmenám projektového riešenia, ktoré si vyžiadajú zväčšenie dohodnutého rozsahu dodávky prác naviac oproti PD a Výkazu výmer, po dohode zmluvných strán sa môže predĺžiť termín dokončenia diela o dobu potrebnú na realizovanie požadovaných zmien a naviac prác, a to formou písomného dodatku k tejto Zmluve. </w:t>
      </w:r>
    </w:p>
    <w:p w14:paraId="53A9EE1F" w14:textId="77777777" w:rsidR="00E826D3" w:rsidRPr="00D156D8" w:rsidRDefault="00E826D3" w:rsidP="00E826D3">
      <w:pPr>
        <w:widowControl/>
        <w:numPr>
          <w:ilvl w:val="0"/>
          <w:numId w:val="7"/>
        </w:numPr>
        <w:autoSpaceDE/>
        <w:autoSpaceDN/>
        <w:adjustRightInd/>
        <w:ind w:left="567" w:hanging="567"/>
        <w:contextualSpacing/>
        <w:jc w:val="both"/>
        <w:rPr>
          <w:sz w:val="22"/>
          <w:szCs w:val="22"/>
        </w:rPr>
      </w:pPr>
      <w:r w:rsidRPr="00D156D8">
        <w:rPr>
          <w:sz w:val="22"/>
          <w:szCs w:val="22"/>
        </w:rPr>
        <w:t xml:space="preserve">Zhotoviteľ je v omeškaní, ak nesplní svoje záväzky vyplývajúce z tejto Zmluvy riadne a včas, a to až do doby poskytnutia riadneho plnenia, alebo do doby, keď záväzky vyplývajúce z tejto Zmluvy zaniknú iným spôsobom. </w:t>
      </w:r>
    </w:p>
    <w:p w14:paraId="53A9EE20" w14:textId="77777777" w:rsidR="00E826D3" w:rsidRDefault="00E826D3" w:rsidP="00E826D3">
      <w:pPr>
        <w:contextualSpacing/>
        <w:jc w:val="both"/>
        <w:rPr>
          <w:sz w:val="22"/>
          <w:szCs w:val="22"/>
        </w:rPr>
      </w:pPr>
    </w:p>
    <w:p w14:paraId="53A9EE21" w14:textId="77777777" w:rsidR="001D1316" w:rsidRDefault="001D1316" w:rsidP="00E826D3">
      <w:pPr>
        <w:contextualSpacing/>
        <w:jc w:val="both"/>
        <w:rPr>
          <w:sz w:val="22"/>
          <w:szCs w:val="22"/>
        </w:rPr>
      </w:pPr>
    </w:p>
    <w:p w14:paraId="53A9EE22" w14:textId="77777777" w:rsidR="001D1316" w:rsidRDefault="001D1316" w:rsidP="00E826D3">
      <w:pPr>
        <w:contextualSpacing/>
        <w:jc w:val="both"/>
        <w:rPr>
          <w:sz w:val="22"/>
          <w:szCs w:val="22"/>
        </w:rPr>
      </w:pPr>
    </w:p>
    <w:p w14:paraId="53A9EE23" w14:textId="77777777" w:rsidR="001D1316" w:rsidRPr="00D156D8" w:rsidRDefault="001D1316" w:rsidP="00E826D3">
      <w:pPr>
        <w:contextualSpacing/>
        <w:jc w:val="both"/>
        <w:rPr>
          <w:sz w:val="22"/>
          <w:szCs w:val="22"/>
        </w:rPr>
      </w:pPr>
    </w:p>
    <w:p w14:paraId="53A9EE24" w14:textId="77777777" w:rsidR="00E826D3" w:rsidRPr="00D156D8" w:rsidRDefault="00E826D3" w:rsidP="00E826D3">
      <w:pPr>
        <w:spacing w:line="20" w:lineRule="atLeast"/>
        <w:jc w:val="center"/>
        <w:rPr>
          <w:b/>
          <w:sz w:val="22"/>
          <w:szCs w:val="22"/>
        </w:rPr>
      </w:pPr>
      <w:r w:rsidRPr="00D156D8">
        <w:rPr>
          <w:b/>
          <w:sz w:val="22"/>
          <w:szCs w:val="22"/>
        </w:rPr>
        <w:t>ČLÁNOK XI</w:t>
      </w:r>
    </w:p>
    <w:p w14:paraId="53A9EE25" w14:textId="77777777" w:rsidR="00E826D3" w:rsidRPr="00D156D8" w:rsidRDefault="00E826D3" w:rsidP="00E826D3">
      <w:pPr>
        <w:spacing w:line="20" w:lineRule="atLeast"/>
        <w:jc w:val="center"/>
        <w:rPr>
          <w:b/>
          <w:sz w:val="22"/>
          <w:szCs w:val="22"/>
        </w:rPr>
      </w:pPr>
      <w:r w:rsidRPr="00D156D8">
        <w:rPr>
          <w:b/>
          <w:sz w:val="22"/>
          <w:szCs w:val="22"/>
        </w:rPr>
        <w:t>Odovzdanie a prevzatie diela</w:t>
      </w:r>
    </w:p>
    <w:p w14:paraId="53A9EE26" w14:textId="77777777" w:rsidR="00E826D3" w:rsidRPr="00D156D8" w:rsidRDefault="00E826D3" w:rsidP="00E826D3">
      <w:pPr>
        <w:spacing w:line="20" w:lineRule="atLeast"/>
        <w:jc w:val="center"/>
        <w:rPr>
          <w:b/>
          <w:sz w:val="22"/>
          <w:szCs w:val="22"/>
        </w:rPr>
      </w:pPr>
    </w:p>
    <w:p w14:paraId="53A9EE27"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t>Prevzatie predmetu tejto Zmluvy môže byť odmietnuté pre zjavné vady a zjavné nedorobky brániace riadnej a bezpečnej prevádzke</w:t>
      </w:r>
      <w:r w:rsidRPr="00D156D8">
        <w:rPr>
          <w:color w:val="0000FF"/>
          <w:sz w:val="22"/>
          <w:szCs w:val="22"/>
        </w:rPr>
        <w:t xml:space="preserve"> </w:t>
      </w:r>
      <w:r w:rsidRPr="00D156D8">
        <w:rPr>
          <w:sz w:val="22"/>
          <w:szCs w:val="22"/>
        </w:rPr>
        <w:t>a to až do ich úplného odstránenia zhotoviteľom.</w:t>
      </w:r>
    </w:p>
    <w:p w14:paraId="53A9EE28"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t>V prípade, že stavebné dielo bude vykazovať zjavné vady a zjavné nedorobky</w:t>
      </w:r>
      <w:r w:rsidRPr="00D156D8">
        <w:rPr>
          <w:color w:val="0000FF"/>
          <w:sz w:val="22"/>
          <w:szCs w:val="22"/>
        </w:rPr>
        <w:t xml:space="preserve"> </w:t>
      </w:r>
      <w:r w:rsidRPr="00D156D8">
        <w:rPr>
          <w:sz w:val="22"/>
          <w:szCs w:val="22"/>
        </w:rPr>
        <w:t xml:space="preserve">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14:paraId="53A9EE29"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t>Objednávateľ si vyhradzuje právo neprevziať stavebné dielo so zjavnými vadami, zjavnými nedorobkami</w:t>
      </w:r>
      <w:r w:rsidRPr="00D156D8">
        <w:rPr>
          <w:color w:val="0000FF"/>
          <w:sz w:val="22"/>
          <w:szCs w:val="22"/>
        </w:rPr>
        <w:t xml:space="preserve"> </w:t>
      </w:r>
      <w:r w:rsidRPr="00D156D8">
        <w:rPr>
          <w:sz w:val="22"/>
          <w:szCs w:val="22"/>
        </w:rPr>
        <w:t>v zmysle bodu 11.1 a nepodpísať Zápis o odovzdaní a prevzatí stavebného diela až do úplného odstránenia zjavných vád a zjavných nedorobkov.</w:t>
      </w:r>
    </w:p>
    <w:p w14:paraId="53A9EE2A"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lastRenderedPageBreak/>
        <w:t xml:space="preserve"> Zhotoviteľ oznámi objednávateľovi 10 kalendárnych dní vopred, že stavebné dielo je pripravené na odovzdanie. Odovzdanie sa uskutoční na stavenisku, o čom bude spísaný Zápis o odovzdaní a prevzatí stavebného diela, ktorého návrh pripraví stavebný dozor. </w:t>
      </w:r>
    </w:p>
    <w:p w14:paraId="53A9EE2B" w14:textId="77777777" w:rsidR="00E826D3" w:rsidRPr="00D156D8" w:rsidRDefault="00E826D3" w:rsidP="00E826D3">
      <w:pPr>
        <w:pStyle w:val="sloseznamu"/>
        <w:numPr>
          <w:ilvl w:val="0"/>
          <w:numId w:val="8"/>
        </w:numPr>
        <w:ind w:left="567" w:hanging="567"/>
        <w:jc w:val="both"/>
        <w:rPr>
          <w:rFonts w:ascii="Calibri" w:hAnsi="Calibri"/>
          <w:color w:val="auto"/>
          <w:sz w:val="22"/>
          <w:szCs w:val="22"/>
        </w:rPr>
      </w:pPr>
      <w:r w:rsidRPr="00D156D8">
        <w:rPr>
          <w:rFonts w:ascii="Calibri" w:hAnsi="Calibri"/>
          <w:color w:val="auto"/>
          <w:sz w:val="22"/>
          <w:szCs w:val="22"/>
        </w:rPr>
        <w:t>Objednávateľom požadovaným odovzdaním a prevzatím stavebného diela pre účely tejto Zmluvy sa rozumie:</w:t>
      </w:r>
    </w:p>
    <w:p w14:paraId="53A9EE2C" w14:textId="77777777" w:rsidR="00E826D3" w:rsidRPr="00D156D8" w:rsidRDefault="00E826D3" w:rsidP="00E826D3">
      <w:pPr>
        <w:pStyle w:val="sloseznamu"/>
        <w:ind w:left="709" w:hanging="142"/>
        <w:jc w:val="both"/>
        <w:rPr>
          <w:rFonts w:ascii="Calibri" w:hAnsi="Calibri"/>
          <w:color w:val="auto"/>
          <w:sz w:val="22"/>
          <w:szCs w:val="22"/>
        </w:rPr>
      </w:pPr>
      <w:r w:rsidRPr="00D156D8">
        <w:rPr>
          <w:rFonts w:ascii="Calibri" w:hAnsi="Calibri"/>
          <w:color w:val="auto"/>
          <w:sz w:val="22"/>
          <w:szCs w:val="22"/>
        </w:rPr>
        <w:t xml:space="preserve">- podpísanie Zápisu o odovzdaní a prevzatí stavebného diela zo strany objednávateľa a zhotoviteľa s požadovanými prílohami bez zjavných nedorobkov, zjavných vád a ďalších vád brániacich bezpečnej prevádzke a užívaniu stavebného diela. </w:t>
      </w:r>
    </w:p>
    <w:p w14:paraId="53A9EE2D"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t>Zhotoviteľ je povinný najneskôr 5 pracovných dní pred odovzdaním a prevzatím stavebného diela odovzdať objednávateľovi v min. 2exemplároch:</w:t>
      </w:r>
    </w:p>
    <w:p w14:paraId="53A9EE2E" w14:textId="77777777" w:rsidR="00E826D3" w:rsidRPr="00D156D8" w:rsidRDefault="00E826D3" w:rsidP="00E826D3">
      <w:pPr>
        <w:widowControl/>
        <w:numPr>
          <w:ilvl w:val="0"/>
          <w:numId w:val="28"/>
        </w:numPr>
        <w:autoSpaceDE/>
        <w:autoSpaceDN/>
        <w:adjustRightInd/>
        <w:jc w:val="both"/>
        <w:rPr>
          <w:b/>
          <w:sz w:val="22"/>
          <w:szCs w:val="22"/>
        </w:rPr>
      </w:pPr>
      <w:r w:rsidRPr="00D156D8">
        <w:rPr>
          <w:sz w:val="22"/>
          <w:szCs w:val="22"/>
        </w:rPr>
        <w:t xml:space="preserve">projekt skutočného vyhotovenia </w:t>
      </w:r>
      <w:r w:rsidRPr="00D156D8">
        <w:rPr>
          <w:iCs/>
          <w:sz w:val="22"/>
          <w:szCs w:val="22"/>
        </w:rPr>
        <w:t xml:space="preserve">na základe kompletného geodetického zamerania stavebného diela, vr. všetkých križovaných inžinierskych sietí a pod.. </w:t>
      </w:r>
      <w:r w:rsidRPr="00D156D8">
        <w:rPr>
          <w:sz w:val="22"/>
          <w:szCs w:val="22"/>
        </w:rPr>
        <w:t>Zhotoviteľ si zabezpečí na vlastné náklady zakreslenie a zaznamenanie prípadných zmien oproti PD do projektu skutočného vyhotovenia,</w:t>
      </w:r>
    </w:p>
    <w:p w14:paraId="53A9EE2F"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 xml:space="preserve">geodetický elaborát – geodetické zameranie stavebného diela po realizácii. Polohové a výškové zameranie skutočného vyhotovenia dokončených objektov alebo ich častí, pri podzemných vedeniach a objektoch už pred ich zakrytím. Geometrické plány trvalých objektov a geometrické plány pre zriadenie vecného bremena nie sú potrebné. </w:t>
      </w:r>
    </w:p>
    <w:p w14:paraId="53A9EE30"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elaborát kvality,</w:t>
      </w:r>
    </w:p>
    <w:p w14:paraId="53A9EE31"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všetky potrebné porealizačné vyjadrenia (napr. odovzdanie komunikácií do spätného užívania, vyjadrenie správcov inžinierskych sietí, správcov vodných tokov a pod.),</w:t>
      </w:r>
    </w:p>
    <w:p w14:paraId="53A9EE32" w14:textId="77777777" w:rsidR="00E826D3" w:rsidRPr="00D156D8" w:rsidRDefault="00E826D3" w:rsidP="006442D0">
      <w:pPr>
        <w:widowControl/>
        <w:numPr>
          <w:ilvl w:val="0"/>
          <w:numId w:val="28"/>
        </w:numPr>
        <w:autoSpaceDE/>
        <w:autoSpaceDN/>
        <w:adjustRightInd/>
        <w:jc w:val="both"/>
        <w:rPr>
          <w:b/>
          <w:sz w:val="22"/>
          <w:szCs w:val="22"/>
        </w:rPr>
      </w:pPr>
      <w:r w:rsidRPr="00D156D8">
        <w:rPr>
          <w:iCs/>
          <w:sz w:val="22"/>
          <w:szCs w:val="22"/>
        </w:rPr>
        <w:t>stavebné denníky,</w:t>
      </w:r>
    </w:p>
    <w:p w14:paraId="53A9EE33"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 xml:space="preserve">    prípadné záznamy skúšok a súhlasných stanovísk od správcov/prevádzkovateľov inžinierskych sietí dotknutých realizáciou,</w:t>
      </w:r>
    </w:p>
    <w:p w14:paraId="53A9EE34"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 xml:space="preserve">    protokoly o vykonaní jednotlivých skúšok,</w:t>
      </w:r>
    </w:p>
    <w:p w14:paraId="53A9EE35" w14:textId="77777777" w:rsidR="00E826D3" w:rsidRPr="00D156D8" w:rsidRDefault="00E826D3" w:rsidP="00E826D3">
      <w:pPr>
        <w:widowControl/>
        <w:numPr>
          <w:ilvl w:val="0"/>
          <w:numId w:val="28"/>
        </w:numPr>
        <w:autoSpaceDE/>
        <w:autoSpaceDN/>
        <w:adjustRightInd/>
        <w:jc w:val="both"/>
        <w:rPr>
          <w:b/>
          <w:sz w:val="22"/>
          <w:szCs w:val="22"/>
        </w:rPr>
      </w:pPr>
      <w:r w:rsidRPr="00D156D8">
        <w:rPr>
          <w:iCs/>
          <w:sz w:val="22"/>
          <w:szCs w:val="22"/>
        </w:rPr>
        <w:t xml:space="preserve">dokumentáciu pre preukazovanie požadovaných vlastností technologických a stavebných dodávok (atesty, certifikáty, </w:t>
      </w:r>
      <w:r w:rsidRPr="00D156D8">
        <w:rPr>
          <w:sz w:val="22"/>
          <w:szCs w:val="22"/>
        </w:rPr>
        <w:t>vyhlásenia o zhode zabudovávaných výrobkov</w:t>
      </w:r>
      <w:r w:rsidRPr="00D156D8">
        <w:rPr>
          <w:iCs/>
          <w:sz w:val="22"/>
          <w:szCs w:val="22"/>
        </w:rPr>
        <w:t>, osvedčenia o akosti a kompletnosti strojov, zariadení a materiálov podľa STN EN a pod.),</w:t>
      </w:r>
    </w:p>
    <w:p w14:paraId="53A9EE36" w14:textId="77777777" w:rsidR="00E826D3" w:rsidRPr="00D156D8" w:rsidRDefault="00E826D3" w:rsidP="00E826D3">
      <w:pPr>
        <w:widowControl/>
        <w:numPr>
          <w:ilvl w:val="0"/>
          <w:numId w:val="28"/>
        </w:numPr>
        <w:tabs>
          <w:tab w:val="left" w:pos="851"/>
        </w:tabs>
        <w:autoSpaceDE/>
        <w:autoSpaceDN/>
        <w:adjustRightInd/>
        <w:jc w:val="both"/>
        <w:rPr>
          <w:sz w:val="22"/>
          <w:szCs w:val="22"/>
        </w:rPr>
      </w:pPr>
      <w:r w:rsidRPr="00D156D8">
        <w:rPr>
          <w:sz w:val="22"/>
          <w:szCs w:val="22"/>
        </w:rPr>
        <w:t xml:space="preserve"> doklady o zákonnej likvidácii odpadov počas realizácie. </w:t>
      </w:r>
    </w:p>
    <w:p w14:paraId="53A9EE37" w14:textId="77777777" w:rsidR="00E826D3" w:rsidRPr="00D156D8" w:rsidRDefault="00E826D3" w:rsidP="00E826D3">
      <w:pPr>
        <w:ind w:left="567"/>
        <w:jc w:val="both"/>
        <w:rPr>
          <w:b/>
          <w:sz w:val="22"/>
          <w:szCs w:val="22"/>
        </w:rPr>
      </w:pPr>
      <w:r w:rsidRPr="00D156D8">
        <w:rPr>
          <w:sz w:val="22"/>
          <w:szCs w:val="22"/>
        </w:rPr>
        <w:t>Absencia niektorého z týchto dokladov je dôvodom pre nezačatie odovzdávacieho a preberacieho konania.</w:t>
      </w:r>
    </w:p>
    <w:p w14:paraId="53A9EE38" w14:textId="77777777" w:rsidR="00E826D3" w:rsidRPr="00D156D8" w:rsidRDefault="00E826D3" w:rsidP="00E826D3">
      <w:pPr>
        <w:widowControl/>
        <w:numPr>
          <w:ilvl w:val="0"/>
          <w:numId w:val="8"/>
        </w:numPr>
        <w:ind w:left="567" w:right="72" w:hanging="567"/>
        <w:contextualSpacing/>
        <w:jc w:val="both"/>
        <w:rPr>
          <w:sz w:val="22"/>
          <w:szCs w:val="22"/>
        </w:rPr>
      </w:pPr>
      <w:r w:rsidRPr="00D156D8">
        <w:rPr>
          <w:sz w:val="22"/>
          <w:szCs w:val="22"/>
        </w:rPr>
        <w:t>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2 exemplároch.</w:t>
      </w:r>
    </w:p>
    <w:p w14:paraId="53A9EE39" w14:textId="77777777" w:rsidR="00E826D3" w:rsidRPr="00D156D8" w:rsidRDefault="00E826D3" w:rsidP="00E826D3">
      <w:pPr>
        <w:widowControl/>
        <w:numPr>
          <w:ilvl w:val="0"/>
          <w:numId w:val="8"/>
        </w:numPr>
        <w:autoSpaceDE/>
        <w:autoSpaceDN/>
        <w:adjustRightInd/>
        <w:ind w:left="567" w:hanging="567"/>
        <w:jc w:val="both"/>
        <w:rPr>
          <w:b/>
          <w:sz w:val="22"/>
          <w:szCs w:val="22"/>
        </w:rPr>
      </w:pPr>
      <w:r w:rsidRPr="00D156D8">
        <w:rPr>
          <w:sz w:val="22"/>
          <w:szCs w:val="22"/>
        </w:rPr>
        <w:t>Zhotoviteľ sa zaväzuje odovzdať objednávateľovi súhrnnú fotodokumentáciu uskutočnených prác, ktoré sa zakryli, realizovaných počas celej doby plnenia predmetu tejto Zmluvy, a to všetko minimálne v 2 exemplároch (fotodokumentácia archivovaná na CD/DVD nosiči), najneskôr ku dňu preberacieho konania.</w:t>
      </w:r>
    </w:p>
    <w:p w14:paraId="53A9EE3A" w14:textId="77777777" w:rsidR="00E826D3" w:rsidRPr="00D156D8" w:rsidRDefault="00E826D3" w:rsidP="00E826D3">
      <w:pPr>
        <w:pStyle w:val="sloseznamu"/>
        <w:numPr>
          <w:ilvl w:val="0"/>
          <w:numId w:val="8"/>
        </w:numPr>
        <w:ind w:left="567" w:hanging="567"/>
        <w:jc w:val="both"/>
        <w:rPr>
          <w:rFonts w:ascii="Calibri" w:hAnsi="Calibri"/>
          <w:color w:val="auto"/>
          <w:sz w:val="22"/>
          <w:szCs w:val="22"/>
        </w:rPr>
      </w:pPr>
      <w:r w:rsidRPr="00D156D8">
        <w:rPr>
          <w:rFonts w:ascii="Calibri" w:hAnsi="Calibri"/>
          <w:color w:val="auto"/>
          <w:sz w:val="22"/>
          <w:szCs w:val="22"/>
        </w:rPr>
        <w:t xml:space="preserve">Zhotoviteľ sa zaväzuje akceptovať odovzdávanie a preberanie stavebného diela ako jeden celok.  </w:t>
      </w:r>
    </w:p>
    <w:p w14:paraId="53A9EE3B" w14:textId="77777777" w:rsidR="00E826D3" w:rsidRPr="00D156D8" w:rsidRDefault="00E826D3" w:rsidP="00E826D3">
      <w:pPr>
        <w:pStyle w:val="Strednmrieka1zvraznenie21"/>
        <w:numPr>
          <w:ilvl w:val="0"/>
          <w:numId w:val="8"/>
        </w:numPr>
        <w:ind w:left="567" w:hanging="567"/>
        <w:jc w:val="both"/>
        <w:rPr>
          <w:rFonts w:ascii="Calibri" w:hAnsi="Calibri" w:cs="Times New Roman"/>
          <w:b/>
          <w:color w:val="auto"/>
          <w:sz w:val="22"/>
          <w:szCs w:val="22"/>
        </w:rPr>
      </w:pPr>
      <w:r w:rsidRPr="00D156D8">
        <w:rPr>
          <w:rFonts w:ascii="Calibri" w:hAnsi="Calibri" w:cs="Times New Roman"/>
          <w:color w:val="auto"/>
          <w:sz w:val="22"/>
          <w:szCs w:val="22"/>
        </w:rPr>
        <w:t>Ak zhotoviteľ pripraví stavebné dielo na odovzdanie pred zmluvným termínom, objednávateľ sa zaväzuje stavebné dielo prevziať aj v skoršom termíne ponúkanom zhotoviteľom.</w:t>
      </w:r>
    </w:p>
    <w:p w14:paraId="53A9EE3C" w14:textId="77777777" w:rsidR="00E826D3" w:rsidRPr="00D156D8" w:rsidRDefault="00E826D3" w:rsidP="00E826D3">
      <w:pPr>
        <w:spacing w:line="20" w:lineRule="atLeast"/>
        <w:rPr>
          <w:b/>
          <w:sz w:val="22"/>
          <w:szCs w:val="22"/>
        </w:rPr>
      </w:pPr>
    </w:p>
    <w:p w14:paraId="53A9EE3D" w14:textId="77777777" w:rsidR="00E826D3" w:rsidRPr="00D156D8" w:rsidRDefault="00E826D3" w:rsidP="00E826D3">
      <w:pPr>
        <w:spacing w:line="20" w:lineRule="atLeast"/>
        <w:jc w:val="center"/>
        <w:rPr>
          <w:b/>
          <w:sz w:val="22"/>
          <w:szCs w:val="22"/>
        </w:rPr>
      </w:pPr>
      <w:r w:rsidRPr="00D156D8">
        <w:rPr>
          <w:b/>
          <w:sz w:val="22"/>
          <w:szCs w:val="22"/>
        </w:rPr>
        <w:t>ČLÁNOK XII</w:t>
      </w:r>
    </w:p>
    <w:p w14:paraId="53A9EE3E" w14:textId="77777777" w:rsidR="00E826D3" w:rsidRPr="00D156D8" w:rsidRDefault="00E826D3" w:rsidP="00E826D3">
      <w:pPr>
        <w:spacing w:line="20" w:lineRule="atLeast"/>
        <w:jc w:val="center"/>
        <w:rPr>
          <w:b/>
          <w:sz w:val="22"/>
          <w:szCs w:val="22"/>
        </w:rPr>
      </w:pPr>
      <w:r w:rsidRPr="00D156D8">
        <w:rPr>
          <w:b/>
          <w:sz w:val="22"/>
          <w:szCs w:val="22"/>
        </w:rPr>
        <w:t>Vady diela</w:t>
      </w:r>
    </w:p>
    <w:p w14:paraId="53A9EE3F" w14:textId="77777777" w:rsidR="00E826D3" w:rsidRPr="00D156D8" w:rsidRDefault="00E826D3" w:rsidP="00E826D3">
      <w:pPr>
        <w:rPr>
          <w:b/>
          <w:sz w:val="22"/>
          <w:szCs w:val="22"/>
        </w:rPr>
      </w:pPr>
    </w:p>
    <w:p w14:paraId="53A9EE40" w14:textId="77777777" w:rsidR="00E826D3" w:rsidRPr="00D156D8" w:rsidRDefault="00E826D3" w:rsidP="00E826D3">
      <w:pPr>
        <w:pStyle w:val="Strednmrieka1zvraznenie21"/>
        <w:numPr>
          <w:ilvl w:val="0"/>
          <w:numId w:val="9"/>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Stavebné dielo má vady  ak vykonanie stavebného diela nezodpovedá výsledku dohodnutému v tejto Zmluve, pričom zhotoviteľ zodpovedá za vady stavebného diela v zmysle príslušných ustanovení tejto Zmluvy a Obchodného zákonníka v platnom znení.</w:t>
      </w:r>
    </w:p>
    <w:p w14:paraId="53A9EE41" w14:textId="77777777" w:rsidR="00E826D3" w:rsidRPr="00D156D8" w:rsidRDefault="00E826D3" w:rsidP="00E826D3">
      <w:pPr>
        <w:pStyle w:val="Strednmrieka1zvraznenie21"/>
        <w:numPr>
          <w:ilvl w:val="0"/>
          <w:numId w:val="9"/>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 xml:space="preserve">Zhotoviteľ zodpovedá len za tie vady stavebného diela, ktoré vznikli jeho činnosťou pri plnení </w:t>
      </w:r>
      <w:r w:rsidRPr="00D156D8">
        <w:rPr>
          <w:rFonts w:ascii="Calibri" w:hAnsi="Calibri" w:cs="Times New Roman"/>
          <w:color w:val="auto"/>
          <w:sz w:val="22"/>
          <w:szCs w:val="22"/>
        </w:rPr>
        <w:lastRenderedPageBreak/>
        <w:t xml:space="preserve">záväzkov tejto Zmluvy. </w:t>
      </w:r>
    </w:p>
    <w:p w14:paraId="53A9EE42" w14:textId="77777777" w:rsidR="00E826D3" w:rsidRPr="00D156D8" w:rsidRDefault="00E826D3" w:rsidP="00E826D3">
      <w:pPr>
        <w:pStyle w:val="sloseznamu"/>
        <w:numPr>
          <w:ilvl w:val="0"/>
          <w:numId w:val="9"/>
        </w:numPr>
        <w:ind w:left="567" w:hanging="567"/>
        <w:jc w:val="both"/>
        <w:rPr>
          <w:rFonts w:ascii="Calibri" w:hAnsi="Calibri"/>
          <w:color w:val="auto"/>
          <w:sz w:val="22"/>
          <w:szCs w:val="22"/>
        </w:rPr>
      </w:pPr>
      <w:r w:rsidRPr="00D156D8">
        <w:rPr>
          <w:rFonts w:ascii="Calibri" w:hAnsi="Calibri"/>
          <w:color w:val="auto"/>
          <w:sz w:val="22"/>
          <w:szCs w:val="22"/>
        </w:rPr>
        <w:t>Stavebné dielo je vadné, ak nemá vlastnosti určené právnymi predpismi, ustanoveniami STN EN, a pod. alebo ak sa nevyhotoví podľa tejto zmluvy.</w:t>
      </w:r>
    </w:p>
    <w:p w14:paraId="53A9EE43" w14:textId="77777777" w:rsidR="00E826D3" w:rsidRPr="00D156D8" w:rsidRDefault="00E826D3" w:rsidP="00E826D3">
      <w:pPr>
        <w:pStyle w:val="sloseznamu"/>
        <w:numPr>
          <w:ilvl w:val="0"/>
          <w:numId w:val="9"/>
        </w:numPr>
        <w:ind w:left="567" w:hanging="567"/>
        <w:jc w:val="both"/>
        <w:rPr>
          <w:rFonts w:ascii="Calibri" w:hAnsi="Calibri"/>
          <w:color w:val="auto"/>
          <w:sz w:val="22"/>
          <w:szCs w:val="22"/>
        </w:rPr>
      </w:pPr>
      <w:r w:rsidRPr="00D156D8">
        <w:rPr>
          <w:rFonts w:ascii="Calibri" w:hAnsi="Calibri"/>
          <w:color w:val="auto"/>
          <w:sz w:val="22"/>
          <w:szCs w:val="22"/>
        </w:rPr>
        <w:t>Drobné odchýlky od PD, ktoré nemenia prijaté riešenie, ani nezvyšujú cenu stavebného diela, sa nepovažujú za vady, ak boli dohodnuté aspoň súhlasným zápisom v stavebnom denníku, schváleným stavebným dozorom, objednávateľom a zástupcom zhotoviteľa.</w:t>
      </w:r>
    </w:p>
    <w:p w14:paraId="53A9EE44" w14:textId="77777777" w:rsidR="00E826D3" w:rsidRPr="00D156D8" w:rsidRDefault="00E826D3" w:rsidP="00E826D3">
      <w:pPr>
        <w:widowControl/>
        <w:numPr>
          <w:ilvl w:val="0"/>
          <w:numId w:val="9"/>
        </w:numPr>
        <w:autoSpaceDE/>
        <w:autoSpaceDN/>
        <w:adjustRightInd/>
        <w:spacing w:line="20" w:lineRule="atLeast"/>
        <w:ind w:left="567" w:hanging="567"/>
        <w:jc w:val="both"/>
        <w:rPr>
          <w:sz w:val="22"/>
          <w:szCs w:val="22"/>
        </w:rPr>
      </w:pPr>
      <w:r w:rsidRPr="00D156D8">
        <w:rPr>
          <w:sz w:val="22"/>
          <w:szCs w:val="22"/>
        </w:rPr>
        <w:t>Zhotoviteľ nezodpovedá za vady stavebného diela, ak tieto vady spôsobilo použitie vecí odovzdaných mu na spracovanie objednávateľom v prípade, že zhotoviteľ ani pri vynaložení odbornej starostlivosti nevhodnosť týchto vecí nemohol zistiť alebo na ne objednávateľa upozorniť a objednávateľ na ich použití 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14:paraId="53A9EE45" w14:textId="77777777" w:rsidR="00E826D3" w:rsidRPr="00D156D8" w:rsidRDefault="00E826D3" w:rsidP="00E826D3">
      <w:pPr>
        <w:widowControl/>
        <w:numPr>
          <w:ilvl w:val="0"/>
          <w:numId w:val="9"/>
        </w:numPr>
        <w:autoSpaceDE/>
        <w:autoSpaceDN/>
        <w:adjustRightInd/>
        <w:spacing w:line="20" w:lineRule="atLeast"/>
        <w:ind w:left="567" w:hanging="567"/>
        <w:jc w:val="both"/>
        <w:rPr>
          <w:sz w:val="22"/>
          <w:szCs w:val="22"/>
        </w:rPr>
      </w:pPr>
      <w:r w:rsidRPr="00D156D8">
        <w:rPr>
          <w:sz w:val="22"/>
          <w:szCs w:val="22"/>
        </w:rPr>
        <w:t>Pre potreby tejto Zmluvy a výkladu jej ustanovení sa vadou rozumie akákoľvek odchýlka v kvalite, kvantite, rozsahu a parametroch stavebného diela, stanovených v tejto Zmluve, v technických normách a v právnych predpisoch, ktorá bráni užívaniu diela.</w:t>
      </w:r>
    </w:p>
    <w:p w14:paraId="53A9EE46" w14:textId="77777777" w:rsidR="00E826D3" w:rsidRPr="00D156D8" w:rsidRDefault="00E826D3" w:rsidP="00E826D3">
      <w:pPr>
        <w:pStyle w:val="sloseznamu"/>
        <w:numPr>
          <w:ilvl w:val="0"/>
          <w:numId w:val="9"/>
        </w:numPr>
        <w:spacing w:line="20" w:lineRule="atLeast"/>
        <w:ind w:left="567" w:hanging="567"/>
        <w:jc w:val="both"/>
        <w:rPr>
          <w:rFonts w:ascii="Calibri" w:hAnsi="Calibri"/>
          <w:color w:val="auto"/>
          <w:sz w:val="22"/>
          <w:szCs w:val="22"/>
        </w:rPr>
      </w:pPr>
      <w:r w:rsidRPr="00D156D8">
        <w:rPr>
          <w:rFonts w:ascii="Calibri" w:hAnsi="Calibri"/>
          <w:color w:val="auto"/>
          <w:sz w:val="22"/>
          <w:szCs w:val="22"/>
        </w:rPr>
        <w:t>Pre potreby tejto Zmluvy a výkladu jej ustanovení sa nedorobkom rozumie nedokončená práca oproti tejto zmluve vrátane prípadných doplnkov.</w:t>
      </w:r>
    </w:p>
    <w:p w14:paraId="53A9EE47" w14:textId="77777777" w:rsidR="00E826D3" w:rsidRPr="00D156D8" w:rsidRDefault="00E826D3" w:rsidP="00E826D3">
      <w:pPr>
        <w:pStyle w:val="Zkladntext1"/>
        <w:numPr>
          <w:ilvl w:val="0"/>
          <w:numId w:val="9"/>
        </w:numPr>
        <w:spacing w:line="20" w:lineRule="atLeast"/>
        <w:ind w:left="567" w:hanging="567"/>
        <w:jc w:val="both"/>
        <w:rPr>
          <w:rFonts w:ascii="Calibri" w:hAnsi="Calibri"/>
          <w:color w:val="auto"/>
          <w:sz w:val="22"/>
          <w:szCs w:val="22"/>
        </w:rPr>
      </w:pPr>
      <w:r w:rsidRPr="00D156D8">
        <w:rPr>
          <w:rFonts w:ascii="Calibri" w:hAnsi="Calibri"/>
          <w:color w:val="auto"/>
          <w:sz w:val="22"/>
          <w:szCs w:val="22"/>
        </w:rPr>
        <w:t>Rozoznávajú sa:</w:t>
      </w:r>
    </w:p>
    <w:p w14:paraId="53A9EE48" w14:textId="77777777" w:rsidR="00E826D3" w:rsidRPr="00D156D8" w:rsidRDefault="00E826D3" w:rsidP="00E826D3">
      <w:pPr>
        <w:spacing w:line="20" w:lineRule="atLeast"/>
        <w:ind w:left="851" w:hanging="284"/>
        <w:jc w:val="both"/>
        <w:rPr>
          <w:sz w:val="22"/>
          <w:szCs w:val="22"/>
        </w:rPr>
      </w:pPr>
      <w:r w:rsidRPr="00D156D8">
        <w:rPr>
          <w:sz w:val="22"/>
          <w:szCs w:val="22"/>
        </w:rPr>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stavebného dielo so zjavnými vadami, zjavnými nedorobkami a nepodpísať Zápis o odovzdaní a prevzatí stavebného diela až do úplného odstránenia zjavných vád a zjavných nedorobkov, ak tieto nie sú vadami a/alebo nedorobkami, ktoré sami o sebe ani v spojení s inými nebránia riadnej, plynulej a bezpečnej prevádzke (užívaniu) Diela.</w:t>
      </w:r>
    </w:p>
    <w:p w14:paraId="53A9EE49" w14:textId="77777777" w:rsidR="00E826D3" w:rsidRPr="00D156D8" w:rsidRDefault="00E826D3" w:rsidP="00E826D3">
      <w:pPr>
        <w:spacing w:line="20" w:lineRule="atLeast"/>
        <w:ind w:left="851" w:hanging="284"/>
        <w:jc w:val="both"/>
        <w:rPr>
          <w:sz w:val="22"/>
          <w:szCs w:val="22"/>
        </w:rPr>
      </w:pPr>
      <w:r w:rsidRPr="00D156D8">
        <w:rPr>
          <w:sz w:val="22"/>
          <w:szCs w:val="22"/>
        </w:rPr>
        <w:t xml:space="preserve">b) skryté vady, t. j. vady, ktoré objednávateľ nemohol zistiť pri odovzdaní a prevzatí stavebného diela a vyskytnú sa v záručnej dobe. Objednávateľ je povinný ich reklamovať u Zhotoviteľa bezodkladne, najneskôr do 3 pracovných dní od ich zistenia. Zhotoviteľ je povinný na reklamáciu reagovať bezodkladne, najneskôr do 7 pracovných dní po jej obdržaní a dohodnúť s objednávateľom spôsob a primeranú lehotu odstránenia vady. O dobu opráv skrytých vád sa </w:t>
      </w:r>
      <w:r w:rsidRPr="00D156D8">
        <w:rPr>
          <w:color w:val="0000FF"/>
          <w:sz w:val="22"/>
          <w:szCs w:val="22"/>
        </w:rPr>
        <w:t xml:space="preserve"> </w:t>
      </w:r>
      <w:r w:rsidRPr="00D156D8">
        <w:rPr>
          <w:sz w:val="22"/>
          <w:szCs w:val="22"/>
        </w:rPr>
        <w:t>na dotknutej časti diela</w:t>
      </w:r>
      <w:r w:rsidRPr="00D156D8">
        <w:rPr>
          <w:color w:val="0000FF"/>
          <w:sz w:val="22"/>
          <w:szCs w:val="22"/>
        </w:rPr>
        <w:t xml:space="preserve"> </w:t>
      </w:r>
      <w:r w:rsidRPr="00D156D8">
        <w:rPr>
          <w:sz w:val="22"/>
          <w:szCs w:val="22"/>
        </w:rPr>
        <w:t>predlžujú záručné lehoty podľa tejto Zmluvy.</w:t>
      </w:r>
    </w:p>
    <w:p w14:paraId="53A9EE4A" w14:textId="77777777" w:rsidR="00E826D3" w:rsidRPr="00D156D8" w:rsidRDefault="00E826D3" w:rsidP="00E826D3">
      <w:pPr>
        <w:pStyle w:val="sloseznamu"/>
        <w:numPr>
          <w:ilvl w:val="0"/>
          <w:numId w:val="9"/>
        </w:numPr>
        <w:spacing w:line="20" w:lineRule="atLeast"/>
        <w:ind w:left="567" w:hanging="567"/>
        <w:jc w:val="both"/>
        <w:rPr>
          <w:rFonts w:ascii="Calibri" w:hAnsi="Calibri"/>
          <w:color w:val="auto"/>
          <w:sz w:val="22"/>
          <w:szCs w:val="22"/>
        </w:rPr>
      </w:pPr>
      <w:r w:rsidRPr="00D156D8">
        <w:rPr>
          <w:rFonts w:ascii="Calibri" w:hAnsi="Calibri"/>
          <w:color w:val="auto"/>
          <w:sz w:val="22"/>
          <w:szCs w:val="22"/>
        </w:rPr>
        <w:t xml:space="preserve"> Oznámenie vád (reklamácia) musí byť vykonané len písomne, inak je neplatné. Musí obsahovať   označenie vady, miesto, kde sa vada nachádza a popis ako sa vada prejavuje.</w:t>
      </w:r>
    </w:p>
    <w:p w14:paraId="53A9EE4B" w14:textId="77777777" w:rsidR="00E826D3" w:rsidRPr="00D156D8" w:rsidRDefault="00E826D3" w:rsidP="00E826D3">
      <w:pPr>
        <w:widowControl/>
        <w:numPr>
          <w:ilvl w:val="0"/>
          <w:numId w:val="9"/>
        </w:numPr>
        <w:autoSpaceDE/>
        <w:autoSpaceDN/>
        <w:adjustRightInd/>
        <w:spacing w:line="20" w:lineRule="atLeast"/>
        <w:ind w:hanging="720"/>
        <w:jc w:val="both"/>
        <w:rPr>
          <w:sz w:val="22"/>
          <w:szCs w:val="22"/>
        </w:rPr>
      </w:pPr>
      <w:r w:rsidRPr="00D156D8">
        <w:rPr>
          <w:sz w:val="22"/>
          <w:szCs w:val="22"/>
        </w:rPr>
        <w:t>Objednávateľ v oznámení o vadách, podľa predchádzajúceho bodu, môže zároveň navrhnúť akým spôsobom vady predmetného diela odstrániť.</w:t>
      </w:r>
    </w:p>
    <w:p w14:paraId="53A9EE4C" w14:textId="77777777" w:rsidR="00E826D3" w:rsidRPr="00D156D8" w:rsidRDefault="00E826D3" w:rsidP="00E826D3">
      <w:pPr>
        <w:widowControl/>
        <w:numPr>
          <w:ilvl w:val="0"/>
          <w:numId w:val="9"/>
        </w:numPr>
        <w:autoSpaceDE/>
        <w:autoSpaceDN/>
        <w:adjustRightInd/>
        <w:spacing w:line="20" w:lineRule="atLeast"/>
        <w:ind w:hanging="720"/>
        <w:jc w:val="both"/>
        <w:rPr>
          <w:sz w:val="22"/>
          <w:szCs w:val="22"/>
        </w:rPr>
      </w:pPr>
      <w:r w:rsidRPr="00D156D8">
        <w:rPr>
          <w:bCs/>
          <w:sz w:val="22"/>
          <w:szCs w:val="22"/>
        </w:rPr>
        <w:t>Zhotoviteľ vystaví objednávateľovi písomné stanovisko na každú reklamáciu.</w:t>
      </w:r>
    </w:p>
    <w:p w14:paraId="53A9EE4D" w14:textId="77777777" w:rsidR="00E826D3" w:rsidRPr="00D156D8" w:rsidRDefault="00E826D3" w:rsidP="006442D0">
      <w:pPr>
        <w:pStyle w:val="Strednmrieka1zvraznenie21"/>
        <w:numPr>
          <w:ilvl w:val="0"/>
          <w:numId w:val="9"/>
        </w:numPr>
        <w:ind w:hanging="720"/>
        <w:jc w:val="both"/>
        <w:rPr>
          <w:rFonts w:ascii="Calibri" w:hAnsi="Calibri"/>
          <w:color w:val="auto"/>
          <w:sz w:val="22"/>
          <w:szCs w:val="22"/>
        </w:rPr>
      </w:pPr>
      <w:r w:rsidRPr="00D156D8">
        <w:rPr>
          <w:rFonts w:ascii="Calibri" w:hAnsi="Calibri" w:cs="Times New Roman"/>
          <w:bCs/>
          <w:color w:val="auto"/>
          <w:sz w:val="22"/>
          <w:szCs w:val="22"/>
        </w:rPr>
        <w:t>O vybavení reklamácie vykonajú zmluvné strany písomný záznam.</w:t>
      </w:r>
    </w:p>
    <w:p w14:paraId="53A9EE4E" w14:textId="77777777" w:rsidR="00E826D3" w:rsidRPr="00D156D8" w:rsidRDefault="00E826D3" w:rsidP="00E826D3">
      <w:pPr>
        <w:pStyle w:val="sloseznamu"/>
        <w:numPr>
          <w:ilvl w:val="0"/>
          <w:numId w:val="9"/>
        </w:numPr>
        <w:ind w:hanging="720"/>
        <w:jc w:val="both"/>
        <w:rPr>
          <w:rFonts w:ascii="Calibri" w:hAnsi="Calibri"/>
          <w:color w:val="auto"/>
          <w:sz w:val="22"/>
          <w:szCs w:val="22"/>
        </w:rPr>
      </w:pPr>
      <w:r w:rsidRPr="00D156D8">
        <w:rPr>
          <w:rFonts w:ascii="Calibri" w:hAnsi="Calibri"/>
          <w:color w:val="auto"/>
          <w:sz w:val="22"/>
          <w:szCs w:val="22"/>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14:paraId="53A9EE4F" w14:textId="77777777" w:rsidR="00E826D3" w:rsidRPr="00D156D8" w:rsidRDefault="00E826D3" w:rsidP="00E826D3">
      <w:pPr>
        <w:pStyle w:val="sloseznamu"/>
        <w:numPr>
          <w:ilvl w:val="0"/>
          <w:numId w:val="9"/>
        </w:numPr>
        <w:ind w:hanging="720"/>
        <w:jc w:val="both"/>
        <w:rPr>
          <w:rFonts w:ascii="Calibri" w:hAnsi="Calibri"/>
          <w:color w:val="auto"/>
          <w:sz w:val="22"/>
          <w:szCs w:val="22"/>
        </w:rPr>
      </w:pPr>
      <w:r w:rsidRPr="00D156D8">
        <w:rPr>
          <w:rFonts w:ascii="Calibri" w:hAnsi="Calibri"/>
          <w:color w:val="auto"/>
          <w:sz w:val="22"/>
          <w:szCs w:val="22"/>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14:paraId="53A9EE50" w14:textId="77777777" w:rsidR="00E826D3" w:rsidRPr="00D156D8" w:rsidRDefault="00E826D3" w:rsidP="00E826D3">
      <w:pPr>
        <w:pStyle w:val="Strednmrieka1zvraznenie21"/>
        <w:numPr>
          <w:ilvl w:val="0"/>
          <w:numId w:val="9"/>
        </w:numPr>
        <w:ind w:hanging="720"/>
        <w:jc w:val="both"/>
        <w:rPr>
          <w:rFonts w:ascii="Calibri" w:hAnsi="Calibri" w:cs="Times New Roman"/>
          <w:bCs/>
          <w:color w:val="auto"/>
          <w:sz w:val="22"/>
          <w:szCs w:val="22"/>
        </w:rPr>
      </w:pPr>
      <w:r w:rsidRPr="00D156D8">
        <w:rPr>
          <w:rFonts w:ascii="Calibri" w:hAnsi="Calibri" w:cs="Times New Roman"/>
          <w:bCs/>
          <w:color w:val="auto"/>
          <w:sz w:val="22"/>
          <w:szCs w:val="22"/>
        </w:rPr>
        <w:t>V prípade omeškaného nástupu na odstránenie vady, zhotoviteľ zodpovedá v plnom rozsahu za vzniknutú škodu.</w:t>
      </w:r>
    </w:p>
    <w:p w14:paraId="53A9EE51" w14:textId="77777777" w:rsidR="00E826D3" w:rsidRPr="00D156D8" w:rsidRDefault="00E826D3" w:rsidP="00E826D3">
      <w:pPr>
        <w:spacing w:line="20" w:lineRule="atLeast"/>
        <w:jc w:val="center"/>
        <w:rPr>
          <w:b/>
          <w:sz w:val="22"/>
          <w:szCs w:val="22"/>
        </w:rPr>
      </w:pPr>
    </w:p>
    <w:p w14:paraId="53A9EE52" w14:textId="77777777" w:rsidR="006442D0" w:rsidRPr="00D156D8" w:rsidRDefault="006442D0" w:rsidP="00E826D3">
      <w:pPr>
        <w:spacing w:line="20" w:lineRule="atLeast"/>
        <w:jc w:val="center"/>
        <w:rPr>
          <w:b/>
          <w:sz w:val="22"/>
          <w:szCs w:val="22"/>
        </w:rPr>
      </w:pPr>
    </w:p>
    <w:p w14:paraId="53A9EE53" w14:textId="77777777" w:rsidR="00E330CD" w:rsidRPr="00D156D8" w:rsidRDefault="00E330CD" w:rsidP="00E826D3">
      <w:pPr>
        <w:spacing w:line="20" w:lineRule="atLeast"/>
        <w:jc w:val="center"/>
        <w:rPr>
          <w:b/>
          <w:sz w:val="22"/>
          <w:szCs w:val="22"/>
        </w:rPr>
      </w:pPr>
    </w:p>
    <w:p w14:paraId="53A9EE54" w14:textId="77777777" w:rsidR="00E826D3" w:rsidRPr="00D156D8" w:rsidRDefault="00E826D3" w:rsidP="00E826D3">
      <w:pPr>
        <w:spacing w:line="20" w:lineRule="atLeast"/>
        <w:jc w:val="center"/>
        <w:rPr>
          <w:b/>
          <w:sz w:val="22"/>
          <w:szCs w:val="22"/>
        </w:rPr>
      </w:pPr>
      <w:r w:rsidRPr="00D156D8">
        <w:rPr>
          <w:b/>
          <w:sz w:val="22"/>
          <w:szCs w:val="22"/>
        </w:rPr>
        <w:t>ČLÁNOK XIII</w:t>
      </w:r>
    </w:p>
    <w:p w14:paraId="53A9EE55" w14:textId="77777777" w:rsidR="00E826D3" w:rsidRPr="00D156D8" w:rsidRDefault="00E826D3" w:rsidP="00E826D3">
      <w:pPr>
        <w:spacing w:line="20" w:lineRule="atLeast"/>
        <w:jc w:val="center"/>
        <w:rPr>
          <w:b/>
          <w:sz w:val="22"/>
          <w:szCs w:val="22"/>
        </w:rPr>
      </w:pPr>
      <w:r w:rsidRPr="00D156D8">
        <w:rPr>
          <w:b/>
          <w:sz w:val="22"/>
          <w:szCs w:val="22"/>
        </w:rPr>
        <w:t>Záruka na realizovaný predmet zmluvy</w:t>
      </w:r>
    </w:p>
    <w:p w14:paraId="53A9EE56" w14:textId="77777777" w:rsidR="00E826D3" w:rsidRPr="00D156D8" w:rsidRDefault="00E826D3" w:rsidP="00E826D3">
      <w:pPr>
        <w:spacing w:line="20" w:lineRule="atLeast"/>
        <w:jc w:val="center"/>
        <w:rPr>
          <w:b/>
          <w:sz w:val="22"/>
          <w:szCs w:val="22"/>
        </w:rPr>
      </w:pPr>
    </w:p>
    <w:p w14:paraId="53A9EE57" w14:textId="77777777" w:rsidR="00E826D3" w:rsidRPr="00D156D8" w:rsidRDefault="00E826D3" w:rsidP="00E826D3">
      <w:pPr>
        <w:widowControl/>
        <w:numPr>
          <w:ilvl w:val="0"/>
          <w:numId w:val="10"/>
        </w:numPr>
        <w:autoSpaceDE/>
        <w:autoSpaceDN/>
        <w:adjustRightInd/>
        <w:ind w:left="567" w:hanging="567"/>
        <w:jc w:val="both"/>
        <w:rPr>
          <w:sz w:val="22"/>
          <w:szCs w:val="22"/>
        </w:rPr>
      </w:pPr>
      <w:r w:rsidRPr="00D156D8">
        <w:rPr>
          <w:sz w:val="22"/>
          <w:szCs w:val="22"/>
        </w:rPr>
        <w:t xml:space="preserve">Záručná doba na riadne odovzdané a prevzaté stavebného dielo v zmysle Článku XI tejto Zmluvy sa stanovuje na </w:t>
      </w:r>
      <w:r w:rsidR="006537C9" w:rsidRPr="00D156D8">
        <w:rPr>
          <w:b/>
          <w:sz w:val="22"/>
          <w:szCs w:val="22"/>
        </w:rPr>
        <w:t>60</w:t>
      </w:r>
      <w:r w:rsidRPr="00D156D8">
        <w:rPr>
          <w:b/>
          <w:sz w:val="22"/>
          <w:szCs w:val="22"/>
        </w:rPr>
        <w:t xml:space="preserve"> mesiacov</w:t>
      </w:r>
      <w:r w:rsidRPr="00D156D8">
        <w:rPr>
          <w:sz w:val="22"/>
          <w:szCs w:val="22"/>
        </w:rPr>
        <w:t xml:space="preserve"> odo dňa úspešného odovzdania a prevzatia diela od zhotoviteľa objednávateľom. Táto záručná doba neplatí pre tie časti a zariadenia diela, na ktoré výrobca poskytuje inú záručnú dobu (stroje, zariadenia), tu platí takto poskytnutá záručná doba odo dňa úspešného odovzdania a prevzatia stavebného diela od zhotoviteľa objednávateľom. </w:t>
      </w:r>
    </w:p>
    <w:p w14:paraId="53A9EE58" w14:textId="77777777" w:rsidR="00E826D3" w:rsidRPr="00D156D8" w:rsidRDefault="00E826D3" w:rsidP="00E826D3">
      <w:pPr>
        <w:widowControl/>
        <w:numPr>
          <w:ilvl w:val="0"/>
          <w:numId w:val="10"/>
        </w:numPr>
        <w:autoSpaceDE/>
        <w:autoSpaceDN/>
        <w:adjustRightInd/>
        <w:ind w:left="567" w:hanging="567"/>
        <w:jc w:val="both"/>
        <w:rPr>
          <w:sz w:val="22"/>
          <w:szCs w:val="22"/>
        </w:rPr>
      </w:pPr>
      <w:r w:rsidRPr="00D156D8">
        <w:rPr>
          <w:sz w:val="22"/>
          <w:szCs w:val="22"/>
        </w:rPr>
        <w:t xml:space="preserve">Zhotoviteľ zodpovedá za to, že stavebného dielo bude mať vlastnosti dojednané v tejto Zmluve.   </w:t>
      </w:r>
    </w:p>
    <w:p w14:paraId="53A9EE59" w14:textId="77777777" w:rsidR="00E826D3" w:rsidRPr="00D156D8" w:rsidRDefault="00E826D3" w:rsidP="00E826D3">
      <w:pPr>
        <w:widowControl/>
        <w:numPr>
          <w:ilvl w:val="0"/>
          <w:numId w:val="10"/>
        </w:numPr>
        <w:autoSpaceDE/>
        <w:autoSpaceDN/>
        <w:adjustRightInd/>
        <w:ind w:left="567" w:hanging="567"/>
        <w:jc w:val="both"/>
        <w:rPr>
          <w:sz w:val="22"/>
          <w:szCs w:val="22"/>
        </w:rPr>
      </w:pPr>
      <w:r w:rsidRPr="00D156D8">
        <w:rPr>
          <w:sz w:val="22"/>
          <w:szCs w:val="22"/>
        </w:rPr>
        <w:t xml:space="preserve">Zhotoviteľ zodpovedá za to, že zhotovené stavebného dielo má v dobe prevzatia zmluvne dohodnuté vlastnosti, že zodpovedá technickým predpisom a normám a, a že nemá vady, ktoré by narušili, alebo znižovali hodnotu alebo schopnosť jeho používania k obvyklým alebo v zmluve predpokladaným účelom. </w:t>
      </w:r>
    </w:p>
    <w:p w14:paraId="53A9EE5A" w14:textId="77777777" w:rsidR="00E826D3" w:rsidRPr="00D156D8" w:rsidRDefault="00E826D3" w:rsidP="00E826D3">
      <w:pPr>
        <w:widowControl/>
        <w:numPr>
          <w:ilvl w:val="0"/>
          <w:numId w:val="10"/>
        </w:numPr>
        <w:autoSpaceDE/>
        <w:autoSpaceDN/>
        <w:adjustRightInd/>
        <w:ind w:left="567" w:hanging="567"/>
        <w:contextualSpacing/>
        <w:jc w:val="both"/>
        <w:rPr>
          <w:sz w:val="22"/>
          <w:szCs w:val="22"/>
        </w:rPr>
      </w:pPr>
      <w:r w:rsidRPr="00D156D8">
        <w:rPr>
          <w:bCs/>
          <w:sz w:val="22"/>
          <w:szCs w:val="22"/>
        </w:rPr>
        <w:t xml:space="preserve">Plynutie záručnej doby na predmetné </w:t>
      </w:r>
      <w:r w:rsidRPr="00D156D8">
        <w:rPr>
          <w:sz w:val="22"/>
          <w:szCs w:val="22"/>
        </w:rPr>
        <w:t>stavebného</w:t>
      </w:r>
      <w:r w:rsidRPr="00D156D8">
        <w:rPr>
          <w:bCs/>
          <w:sz w:val="22"/>
          <w:szCs w:val="22"/>
        </w:rPr>
        <w:t xml:space="preserve"> dielo alebo jeho časť sa preruší dňom uplatnenia práva objednávateľa na odstránenie vád - </w:t>
      </w:r>
      <w:r w:rsidRPr="00D156D8">
        <w:rPr>
          <w:sz w:val="22"/>
          <w:szCs w:val="22"/>
        </w:rPr>
        <w:t>doručením písomnej reklamácie zhotoviteľovi.</w:t>
      </w:r>
    </w:p>
    <w:p w14:paraId="53A9EE5B" w14:textId="77777777" w:rsidR="00E826D3" w:rsidRPr="00D156D8" w:rsidRDefault="00E826D3" w:rsidP="00E826D3">
      <w:pPr>
        <w:ind w:left="318"/>
        <w:jc w:val="both"/>
        <w:rPr>
          <w:sz w:val="22"/>
          <w:szCs w:val="22"/>
        </w:rPr>
      </w:pPr>
    </w:p>
    <w:p w14:paraId="53A9EE5C" w14:textId="77777777" w:rsidR="00E826D3" w:rsidRPr="00D156D8" w:rsidRDefault="00E826D3" w:rsidP="00E826D3">
      <w:pPr>
        <w:spacing w:line="20" w:lineRule="atLeast"/>
        <w:jc w:val="center"/>
        <w:rPr>
          <w:b/>
          <w:sz w:val="22"/>
          <w:szCs w:val="22"/>
        </w:rPr>
      </w:pPr>
      <w:r w:rsidRPr="00D156D8">
        <w:rPr>
          <w:b/>
          <w:sz w:val="22"/>
          <w:szCs w:val="22"/>
        </w:rPr>
        <w:t>ČLÁNOK XIV</w:t>
      </w:r>
    </w:p>
    <w:p w14:paraId="53A9EE5D" w14:textId="77777777" w:rsidR="00E826D3" w:rsidRPr="00D156D8" w:rsidRDefault="00E826D3" w:rsidP="00E826D3">
      <w:pPr>
        <w:spacing w:line="20" w:lineRule="atLeast"/>
        <w:jc w:val="center"/>
        <w:rPr>
          <w:b/>
          <w:sz w:val="22"/>
          <w:szCs w:val="22"/>
        </w:rPr>
      </w:pPr>
      <w:r w:rsidRPr="00D156D8">
        <w:rPr>
          <w:b/>
          <w:sz w:val="22"/>
          <w:szCs w:val="22"/>
        </w:rPr>
        <w:t>Kontaktné osoby</w:t>
      </w:r>
    </w:p>
    <w:p w14:paraId="53A9EE5E" w14:textId="77777777" w:rsidR="00E826D3" w:rsidRPr="00D156D8" w:rsidRDefault="00E826D3" w:rsidP="00E826D3">
      <w:pPr>
        <w:spacing w:line="20" w:lineRule="atLeast"/>
        <w:jc w:val="center"/>
        <w:rPr>
          <w:b/>
          <w:sz w:val="22"/>
          <w:szCs w:val="22"/>
        </w:rPr>
      </w:pPr>
    </w:p>
    <w:p w14:paraId="53A9EE5F" w14:textId="77777777" w:rsidR="00E826D3" w:rsidRPr="00D156D8" w:rsidRDefault="00E826D3" w:rsidP="00E826D3">
      <w:pPr>
        <w:pStyle w:val="Zarkazkladnhotextu2"/>
        <w:numPr>
          <w:ilvl w:val="0"/>
          <w:numId w:val="11"/>
        </w:numPr>
        <w:spacing w:line="20" w:lineRule="atLeast"/>
        <w:ind w:left="567" w:hanging="567"/>
        <w:rPr>
          <w:rFonts w:ascii="Calibri" w:hAnsi="Calibri"/>
          <w:sz w:val="22"/>
          <w:szCs w:val="22"/>
        </w:rPr>
      </w:pPr>
      <w:r w:rsidRPr="00D156D8">
        <w:rPr>
          <w:rFonts w:ascii="Calibri" w:hAnsi="Calibri"/>
          <w:sz w:val="22"/>
          <w:szCs w:val="22"/>
        </w:rPr>
        <w:t>Oprávnení jednať vo veciach súvisiacich s plnením zmluvných záväzkov podľa tejto Zmluvy sú:</w:t>
      </w:r>
    </w:p>
    <w:p w14:paraId="53A9EE60" w14:textId="77777777" w:rsidR="00E826D3" w:rsidRPr="00D156D8" w:rsidRDefault="00E826D3" w:rsidP="00E826D3">
      <w:pPr>
        <w:pStyle w:val="Zarkazkladnhotextu2"/>
        <w:spacing w:line="20" w:lineRule="atLeast"/>
        <w:ind w:left="567"/>
        <w:rPr>
          <w:rFonts w:ascii="Calibri" w:hAnsi="Calibri"/>
          <w:sz w:val="22"/>
          <w:szCs w:val="22"/>
        </w:rPr>
      </w:pPr>
      <w:r w:rsidRPr="00D156D8">
        <w:rPr>
          <w:rFonts w:ascii="Calibri" w:hAnsi="Calibri"/>
          <w:sz w:val="22"/>
          <w:szCs w:val="22"/>
        </w:rPr>
        <w:t xml:space="preserve">- za objednávateľa: </w:t>
      </w:r>
    </w:p>
    <w:p w14:paraId="53A9EE61" w14:textId="77777777" w:rsidR="00E826D3" w:rsidRPr="00D156D8" w:rsidRDefault="00E826D3" w:rsidP="00E826D3">
      <w:pPr>
        <w:pStyle w:val="Zarkazkladnhotextu2"/>
        <w:spacing w:line="20" w:lineRule="atLeast"/>
        <w:ind w:left="567"/>
        <w:rPr>
          <w:rFonts w:ascii="Calibri" w:hAnsi="Calibri"/>
          <w:sz w:val="22"/>
          <w:szCs w:val="2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3125"/>
        <w:gridCol w:w="2630"/>
      </w:tblGrid>
      <w:tr w:rsidR="00E826D3" w:rsidRPr="00D156D8" w14:paraId="53A9EE66" w14:textId="77777777" w:rsidTr="000553CD">
        <w:trPr>
          <w:jc w:val="center"/>
        </w:trPr>
        <w:tc>
          <w:tcPr>
            <w:tcW w:w="2507" w:type="dxa"/>
            <w:vAlign w:val="center"/>
          </w:tcPr>
          <w:p w14:paraId="53A9EE62" w14:textId="77777777" w:rsidR="00E826D3" w:rsidRPr="00D156D8" w:rsidRDefault="00E826D3" w:rsidP="000553CD">
            <w:pPr>
              <w:ind w:left="567" w:hanging="567"/>
              <w:rPr>
                <w:b/>
                <w:bCs/>
                <w:sz w:val="22"/>
                <w:szCs w:val="22"/>
              </w:rPr>
            </w:pPr>
            <w:r w:rsidRPr="00D156D8">
              <w:rPr>
                <w:sz w:val="22"/>
                <w:szCs w:val="22"/>
              </w:rPr>
              <w:t>Titul, meno a priezvisko</w:t>
            </w:r>
          </w:p>
        </w:tc>
        <w:tc>
          <w:tcPr>
            <w:tcW w:w="3125" w:type="dxa"/>
            <w:vAlign w:val="center"/>
          </w:tcPr>
          <w:p w14:paraId="53A9EE63" w14:textId="77777777" w:rsidR="00E826D3" w:rsidRPr="00D156D8" w:rsidRDefault="00E826D3" w:rsidP="000553CD">
            <w:pPr>
              <w:ind w:left="567" w:hanging="567"/>
              <w:rPr>
                <w:bCs/>
                <w:sz w:val="22"/>
                <w:szCs w:val="22"/>
              </w:rPr>
            </w:pPr>
            <w:r w:rsidRPr="00D156D8">
              <w:rPr>
                <w:bCs/>
                <w:sz w:val="22"/>
                <w:szCs w:val="22"/>
              </w:rPr>
              <w:t>Funkcia</w:t>
            </w:r>
          </w:p>
        </w:tc>
        <w:tc>
          <w:tcPr>
            <w:tcW w:w="2630" w:type="dxa"/>
            <w:vAlign w:val="center"/>
          </w:tcPr>
          <w:p w14:paraId="53A9EE64" w14:textId="77777777" w:rsidR="00E826D3" w:rsidRPr="00D156D8" w:rsidRDefault="00E826D3" w:rsidP="000553CD">
            <w:pPr>
              <w:ind w:left="567" w:hanging="567"/>
              <w:rPr>
                <w:sz w:val="22"/>
                <w:szCs w:val="22"/>
              </w:rPr>
            </w:pPr>
            <w:r w:rsidRPr="00D156D8">
              <w:rPr>
                <w:sz w:val="22"/>
                <w:szCs w:val="22"/>
              </w:rPr>
              <w:t xml:space="preserve">Telefón, </w:t>
            </w:r>
          </w:p>
          <w:p w14:paraId="53A9EE65" w14:textId="77777777" w:rsidR="00E826D3" w:rsidRPr="00D156D8" w:rsidRDefault="00E826D3" w:rsidP="000553CD">
            <w:pPr>
              <w:ind w:left="567" w:hanging="567"/>
              <w:rPr>
                <w:b/>
                <w:bCs/>
                <w:sz w:val="22"/>
                <w:szCs w:val="22"/>
              </w:rPr>
            </w:pPr>
            <w:r w:rsidRPr="00D156D8">
              <w:rPr>
                <w:sz w:val="22"/>
                <w:szCs w:val="22"/>
              </w:rPr>
              <w:t>E-mail</w:t>
            </w:r>
          </w:p>
        </w:tc>
      </w:tr>
      <w:tr w:rsidR="00E826D3" w:rsidRPr="00D156D8" w14:paraId="53A9EE6A" w14:textId="77777777" w:rsidTr="000553CD">
        <w:trPr>
          <w:trHeight w:val="426"/>
          <w:jc w:val="center"/>
        </w:trPr>
        <w:tc>
          <w:tcPr>
            <w:tcW w:w="2507" w:type="dxa"/>
            <w:vAlign w:val="center"/>
          </w:tcPr>
          <w:p w14:paraId="53A9EE67" w14:textId="77777777" w:rsidR="00E826D3" w:rsidRPr="00D156D8" w:rsidRDefault="00E826D3" w:rsidP="000553CD">
            <w:pPr>
              <w:ind w:left="567" w:hanging="567"/>
              <w:rPr>
                <w:sz w:val="22"/>
                <w:szCs w:val="22"/>
              </w:rPr>
            </w:pPr>
          </w:p>
        </w:tc>
        <w:tc>
          <w:tcPr>
            <w:tcW w:w="3125" w:type="dxa"/>
            <w:vAlign w:val="center"/>
          </w:tcPr>
          <w:p w14:paraId="53A9EE68" w14:textId="77777777" w:rsidR="00E826D3" w:rsidRPr="00D156D8" w:rsidRDefault="00E826D3" w:rsidP="000553CD">
            <w:pPr>
              <w:ind w:left="567" w:hanging="567"/>
              <w:rPr>
                <w:sz w:val="22"/>
                <w:szCs w:val="22"/>
              </w:rPr>
            </w:pPr>
          </w:p>
        </w:tc>
        <w:tc>
          <w:tcPr>
            <w:tcW w:w="2630" w:type="dxa"/>
            <w:vAlign w:val="center"/>
          </w:tcPr>
          <w:p w14:paraId="53A9EE69" w14:textId="77777777" w:rsidR="00E826D3" w:rsidRPr="00D156D8" w:rsidRDefault="00E826D3" w:rsidP="000553CD">
            <w:pPr>
              <w:ind w:left="567" w:hanging="567"/>
              <w:rPr>
                <w:sz w:val="22"/>
                <w:szCs w:val="22"/>
              </w:rPr>
            </w:pPr>
          </w:p>
        </w:tc>
      </w:tr>
    </w:tbl>
    <w:p w14:paraId="53A9EE6B" w14:textId="77777777" w:rsidR="00E826D3" w:rsidRPr="00D156D8" w:rsidRDefault="00E826D3" w:rsidP="00E826D3">
      <w:pPr>
        <w:pStyle w:val="Zarkazkladnhotextu2"/>
        <w:spacing w:line="20" w:lineRule="atLeast"/>
        <w:ind w:left="567" w:hanging="567"/>
        <w:rPr>
          <w:rFonts w:ascii="Calibri" w:hAnsi="Calibri"/>
          <w:sz w:val="22"/>
          <w:szCs w:val="22"/>
        </w:rPr>
      </w:pPr>
    </w:p>
    <w:p w14:paraId="53A9EE6C" w14:textId="77777777" w:rsidR="00E826D3" w:rsidRPr="00D156D8" w:rsidRDefault="00E826D3" w:rsidP="00E826D3">
      <w:pPr>
        <w:pStyle w:val="Zarkazkladnhotextu2"/>
        <w:spacing w:line="20" w:lineRule="atLeast"/>
        <w:ind w:left="567" w:hanging="567"/>
        <w:rPr>
          <w:rFonts w:ascii="Calibri" w:hAnsi="Calibri"/>
          <w:sz w:val="22"/>
          <w:szCs w:val="22"/>
        </w:rPr>
      </w:pPr>
    </w:p>
    <w:p w14:paraId="53A9EE6D" w14:textId="77777777" w:rsidR="00E826D3" w:rsidRPr="00D156D8" w:rsidRDefault="00E826D3" w:rsidP="00E826D3">
      <w:pPr>
        <w:pStyle w:val="Zarkazkladnhotextu2"/>
        <w:spacing w:line="20" w:lineRule="atLeast"/>
        <w:ind w:left="567"/>
        <w:rPr>
          <w:rFonts w:ascii="Calibri" w:hAnsi="Calibri"/>
          <w:sz w:val="22"/>
          <w:szCs w:val="22"/>
        </w:rPr>
      </w:pPr>
      <w:r w:rsidRPr="00D156D8">
        <w:rPr>
          <w:rFonts w:ascii="Calibri" w:hAnsi="Calibri"/>
          <w:sz w:val="22"/>
          <w:szCs w:val="22"/>
        </w:rPr>
        <w:t>- za zhotoviteľa:</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3260"/>
        <w:gridCol w:w="2410"/>
      </w:tblGrid>
      <w:tr w:rsidR="00E826D3" w:rsidRPr="00D156D8" w14:paraId="53A9EE72" w14:textId="77777777" w:rsidTr="000553CD">
        <w:trPr>
          <w:jc w:val="center"/>
        </w:trPr>
        <w:tc>
          <w:tcPr>
            <w:tcW w:w="2592" w:type="dxa"/>
            <w:vAlign w:val="center"/>
          </w:tcPr>
          <w:p w14:paraId="53A9EE6E" w14:textId="77777777" w:rsidR="00E826D3" w:rsidRPr="00D156D8" w:rsidRDefault="00E826D3" w:rsidP="000553CD">
            <w:pPr>
              <w:ind w:left="567" w:hanging="567"/>
              <w:rPr>
                <w:b/>
                <w:bCs/>
                <w:sz w:val="22"/>
                <w:szCs w:val="22"/>
              </w:rPr>
            </w:pPr>
            <w:r w:rsidRPr="00D156D8">
              <w:rPr>
                <w:sz w:val="22"/>
                <w:szCs w:val="22"/>
              </w:rPr>
              <w:t>Titul, meno a priezvisko</w:t>
            </w:r>
          </w:p>
        </w:tc>
        <w:tc>
          <w:tcPr>
            <w:tcW w:w="3260" w:type="dxa"/>
            <w:vAlign w:val="center"/>
          </w:tcPr>
          <w:p w14:paraId="53A9EE6F" w14:textId="77777777" w:rsidR="00E826D3" w:rsidRPr="00D156D8" w:rsidRDefault="00E826D3" w:rsidP="000553CD">
            <w:pPr>
              <w:ind w:left="567" w:hanging="567"/>
              <w:rPr>
                <w:bCs/>
                <w:sz w:val="22"/>
                <w:szCs w:val="22"/>
              </w:rPr>
            </w:pPr>
            <w:r w:rsidRPr="00D156D8">
              <w:rPr>
                <w:bCs/>
                <w:sz w:val="22"/>
                <w:szCs w:val="22"/>
              </w:rPr>
              <w:t>Funkcia</w:t>
            </w:r>
          </w:p>
        </w:tc>
        <w:tc>
          <w:tcPr>
            <w:tcW w:w="2410" w:type="dxa"/>
            <w:vAlign w:val="center"/>
          </w:tcPr>
          <w:p w14:paraId="53A9EE70" w14:textId="77777777" w:rsidR="00E826D3" w:rsidRPr="00D156D8" w:rsidRDefault="00E826D3" w:rsidP="000553CD">
            <w:pPr>
              <w:ind w:left="567" w:hanging="567"/>
              <w:rPr>
                <w:sz w:val="22"/>
                <w:szCs w:val="22"/>
              </w:rPr>
            </w:pPr>
            <w:r w:rsidRPr="00D156D8">
              <w:rPr>
                <w:sz w:val="22"/>
                <w:szCs w:val="22"/>
              </w:rPr>
              <w:t xml:space="preserve">Telefón, </w:t>
            </w:r>
          </w:p>
          <w:p w14:paraId="53A9EE71" w14:textId="77777777" w:rsidR="00E826D3" w:rsidRPr="00D156D8" w:rsidRDefault="00E826D3" w:rsidP="000553CD">
            <w:pPr>
              <w:ind w:left="567" w:hanging="567"/>
              <w:rPr>
                <w:b/>
                <w:bCs/>
                <w:sz w:val="22"/>
                <w:szCs w:val="22"/>
              </w:rPr>
            </w:pPr>
            <w:r w:rsidRPr="00D156D8">
              <w:rPr>
                <w:sz w:val="22"/>
                <w:szCs w:val="22"/>
              </w:rPr>
              <w:t>E-mail</w:t>
            </w:r>
          </w:p>
        </w:tc>
      </w:tr>
      <w:tr w:rsidR="00E826D3" w:rsidRPr="00D156D8" w14:paraId="53A9EE76" w14:textId="77777777" w:rsidTr="000553CD">
        <w:trPr>
          <w:trHeight w:val="426"/>
          <w:jc w:val="center"/>
        </w:trPr>
        <w:tc>
          <w:tcPr>
            <w:tcW w:w="2592" w:type="dxa"/>
          </w:tcPr>
          <w:p w14:paraId="53A9EE73" w14:textId="77777777" w:rsidR="00E826D3" w:rsidRPr="00D156D8" w:rsidRDefault="00E826D3" w:rsidP="000553CD">
            <w:pPr>
              <w:ind w:left="567" w:hanging="567"/>
              <w:rPr>
                <w:sz w:val="22"/>
                <w:szCs w:val="22"/>
              </w:rPr>
            </w:pPr>
          </w:p>
        </w:tc>
        <w:tc>
          <w:tcPr>
            <w:tcW w:w="3260" w:type="dxa"/>
          </w:tcPr>
          <w:p w14:paraId="53A9EE74" w14:textId="77777777" w:rsidR="00E826D3" w:rsidRPr="00D156D8" w:rsidRDefault="00E826D3" w:rsidP="000553CD">
            <w:pPr>
              <w:ind w:left="567" w:hanging="567"/>
              <w:rPr>
                <w:sz w:val="22"/>
                <w:szCs w:val="22"/>
              </w:rPr>
            </w:pPr>
          </w:p>
        </w:tc>
        <w:tc>
          <w:tcPr>
            <w:tcW w:w="2410" w:type="dxa"/>
          </w:tcPr>
          <w:p w14:paraId="53A9EE75" w14:textId="77777777" w:rsidR="00E826D3" w:rsidRPr="00D156D8" w:rsidRDefault="00E826D3" w:rsidP="000553CD">
            <w:pPr>
              <w:ind w:left="567" w:hanging="567"/>
              <w:rPr>
                <w:sz w:val="22"/>
                <w:szCs w:val="22"/>
              </w:rPr>
            </w:pPr>
          </w:p>
        </w:tc>
      </w:tr>
      <w:tr w:rsidR="00E826D3" w:rsidRPr="00D156D8" w14:paraId="53A9EE7A" w14:textId="77777777" w:rsidTr="000553CD">
        <w:trPr>
          <w:trHeight w:val="377"/>
          <w:jc w:val="center"/>
        </w:trPr>
        <w:tc>
          <w:tcPr>
            <w:tcW w:w="2592" w:type="dxa"/>
          </w:tcPr>
          <w:p w14:paraId="53A9EE77" w14:textId="77777777" w:rsidR="00E826D3" w:rsidRPr="00D156D8" w:rsidRDefault="00E826D3" w:rsidP="000553CD">
            <w:pPr>
              <w:ind w:left="567" w:hanging="567"/>
              <w:rPr>
                <w:sz w:val="22"/>
                <w:szCs w:val="22"/>
              </w:rPr>
            </w:pPr>
          </w:p>
        </w:tc>
        <w:tc>
          <w:tcPr>
            <w:tcW w:w="3260" w:type="dxa"/>
          </w:tcPr>
          <w:p w14:paraId="53A9EE78" w14:textId="77777777" w:rsidR="00E826D3" w:rsidRPr="00D156D8" w:rsidRDefault="00E826D3" w:rsidP="000553CD">
            <w:pPr>
              <w:ind w:left="567" w:hanging="567"/>
              <w:rPr>
                <w:sz w:val="22"/>
                <w:szCs w:val="22"/>
              </w:rPr>
            </w:pPr>
          </w:p>
        </w:tc>
        <w:tc>
          <w:tcPr>
            <w:tcW w:w="2410" w:type="dxa"/>
          </w:tcPr>
          <w:p w14:paraId="53A9EE79" w14:textId="77777777" w:rsidR="00E826D3" w:rsidRPr="00D156D8" w:rsidRDefault="00E826D3" w:rsidP="000553CD">
            <w:pPr>
              <w:ind w:left="567" w:hanging="567"/>
              <w:rPr>
                <w:sz w:val="22"/>
                <w:szCs w:val="22"/>
              </w:rPr>
            </w:pPr>
          </w:p>
        </w:tc>
      </w:tr>
      <w:tr w:rsidR="00E826D3" w:rsidRPr="00D156D8" w14:paraId="53A9EE7E" w14:textId="77777777" w:rsidTr="000553CD">
        <w:trPr>
          <w:trHeight w:val="377"/>
          <w:jc w:val="center"/>
        </w:trPr>
        <w:tc>
          <w:tcPr>
            <w:tcW w:w="2592" w:type="dxa"/>
          </w:tcPr>
          <w:p w14:paraId="53A9EE7B" w14:textId="77777777" w:rsidR="00E826D3" w:rsidRPr="00D156D8" w:rsidRDefault="00E826D3" w:rsidP="000553CD">
            <w:pPr>
              <w:ind w:left="567" w:hanging="567"/>
              <w:rPr>
                <w:sz w:val="22"/>
                <w:szCs w:val="22"/>
              </w:rPr>
            </w:pPr>
          </w:p>
        </w:tc>
        <w:tc>
          <w:tcPr>
            <w:tcW w:w="3260" w:type="dxa"/>
          </w:tcPr>
          <w:p w14:paraId="53A9EE7C" w14:textId="77777777" w:rsidR="00E826D3" w:rsidRPr="00D156D8" w:rsidRDefault="00E826D3" w:rsidP="000553CD">
            <w:pPr>
              <w:ind w:left="567" w:hanging="567"/>
              <w:rPr>
                <w:sz w:val="22"/>
                <w:szCs w:val="22"/>
              </w:rPr>
            </w:pPr>
          </w:p>
        </w:tc>
        <w:tc>
          <w:tcPr>
            <w:tcW w:w="2410" w:type="dxa"/>
          </w:tcPr>
          <w:p w14:paraId="53A9EE7D" w14:textId="77777777" w:rsidR="00E826D3" w:rsidRPr="00D156D8" w:rsidRDefault="00E826D3" w:rsidP="000553CD">
            <w:pPr>
              <w:ind w:left="567" w:hanging="567"/>
              <w:rPr>
                <w:sz w:val="22"/>
                <w:szCs w:val="22"/>
              </w:rPr>
            </w:pPr>
          </w:p>
        </w:tc>
      </w:tr>
      <w:tr w:rsidR="00E826D3" w:rsidRPr="00D156D8" w14:paraId="53A9EE83" w14:textId="77777777" w:rsidTr="000553CD">
        <w:trPr>
          <w:trHeight w:val="411"/>
          <w:jc w:val="center"/>
        </w:trPr>
        <w:tc>
          <w:tcPr>
            <w:tcW w:w="2592" w:type="dxa"/>
          </w:tcPr>
          <w:p w14:paraId="53A9EE7F" w14:textId="77777777" w:rsidR="00E826D3" w:rsidRPr="00D156D8" w:rsidRDefault="00E826D3" w:rsidP="000553CD">
            <w:pPr>
              <w:ind w:left="567" w:hanging="567"/>
              <w:rPr>
                <w:sz w:val="22"/>
                <w:szCs w:val="22"/>
              </w:rPr>
            </w:pPr>
          </w:p>
        </w:tc>
        <w:tc>
          <w:tcPr>
            <w:tcW w:w="3260" w:type="dxa"/>
          </w:tcPr>
          <w:p w14:paraId="53A9EE80" w14:textId="77777777" w:rsidR="00E826D3" w:rsidRPr="00D156D8" w:rsidRDefault="00E826D3" w:rsidP="000553CD">
            <w:pPr>
              <w:ind w:left="567" w:hanging="567"/>
              <w:rPr>
                <w:sz w:val="22"/>
                <w:szCs w:val="22"/>
              </w:rPr>
            </w:pPr>
          </w:p>
        </w:tc>
        <w:tc>
          <w:tcPr>
            <w:tcW w:w="2410" w:type="dxa"/>
          </w:tcPr>
          <w:p w14:paraId="53A9EE81" w14:textId="77777777" w:rsidR="00E826D3" w:rsidRPr="00D156D8" w:rsidRDefault="00E826D3" w:rsidP="000553CD">
            <w:pPr>
              <w:ind w:left="567" w:hanging="567"/>
              <w:rPr>
                <w:sz w:val="22"/>
                <w:szCs w:val="22"/>
              </w:rPr>
            </w:pPr>
          </w:p>
          <w:p w14:paraId="53A9EE82" w14:textId="77777777" w:rsidR="00E826D3" w:rsidRPr="00D156D8" w:rsidRDefault="00E826D3" w:rsidP="000553CD">
            <w:pPr>
              <w:ind w:left="567" w:hanging="567"/>
              <w:rPr>
                <w:sz w:val="22"/>
                <w:szCs w:val="22"/>
              </w:rPr>
            </w:pPr>
          </w:p>
        </w:tc>
      </w:tr>
    </w:tbl>
    <w:p w14:paraId="53A9EE84" w14:textId="77777777" w:rsidR="00E826D3" w:rsidRPr="00D156D8" w:rsidRDefault="00E826D3" w:rsidP="00E826D3">
      <w:pPr>
        <w:pStyle w:val="Zarkazkladnhotextu"/>
        <w:ind w:left="567" w:hanging="567"/>
        <w:rPr>
          <w:rFonts w:ascii="Calibri" w:hAnsi="Calibri"/>
          <w:sz w:val="22"/>
          <w:szCs w:val="22"/>
        </w:rPr>
      </w:pPr>
    </w:p>
    <w:p w14:paraId="53A9EE85" w14:textId="77777777" w:rsidR="00E826D3" w:rsidRPr="00D156D8" w:rsidRDefault="00E826D3" w:rsidP="00E826D3">
      <w:pPr>
        <w:pStyle w:val="Zarkazkladnhotextu"/>
        <w:numPr>
          <w:ilvl w:val="0"/>
          <w:numId w:val="11"/>
        </w:numPr>
        <w:ind w:left="567" w:hanging="567"/>
        <w:rPr>
          <w:rFonts w:ascii="Calibri" w:hAnsi="Calibri"/>
          <w:b w:val="0"/>
          <w:sz w:val="22"/>
          <w:szCs w:val="22"/>
        </w:rPr>
      </w:pPr>
      <w:r w:rsidRPr="00D156D8">
        <w:rPr>
          <w:rFonts w:ascii="Calibri" w:hAnsi="Calibri"/>
          <w:b w:val="0"/>
          <w:sz w:val="22"/>
          <w:szCs w:val="22"/>
        </w:rPr>
        <w:t xml:space="preserve">Prípadné zmeny v osobách splnomocnených, či podľa tejto Zmluvy oprávnených jednať v rozsahu ich oprávnenia alebo splnomocnenia, môžu byť vykonané doporučeným listom zaslaným druhej zmluvnej strane s odvolaním sa na túto Zmluvu. </w:t>
      </w:r>
    </w:p>
    <w:p w14:paraId="53A9EE86" w14:textId="77777777" w:rsidR="00E826D3" w:rsidRPr="00D156D8" w:rsidRDefault="00E826D3" w:rsidP="00E826D3">
      <w:pPr>
        <w:spacing w:line="20" w:lineRule="atLeast"/>
        <w:rPr>
          <w:b/>
          <w:sz w:val="22"/>
          <w:szCs w:val="22"/>
        </w:rPr>
      </w:pPr>
    </w:p>
    <w:p w14:paraId="53A9EE87" w14:textId="77777777" w:rsidR="006442D0" w:rsidRDefault="006442D0" w:rsidP="00E826D3">
      <w:pPr>
        <w:spacing w:line="20" w:lineRule="atLeast"/>
        <w:rPr>
          <w:b/>
          <w:sz w:val="22"/>
          <w:szCs w:val="22"/>
        </w:rPr>
      </w:pPr>
    </w:p>
    <w:p w14:paraId="53A9EE88" w14:textId="77777777" w:rsidR="007B0A93" w:rsidRDefault="007B0A93" w:rsidP="00E826D3">
      <w:pPr>
        <w:spacing w:line="20" w:lineRule="atLeast"/>
        <w:rPr>
          <w:b/>
          <w:sz w:val="22"/>
          <w:szCs w:val="22"/>
        </w:rPr>
      </w:pPr>
    </w:p>
    <w:p w14:paraId="53A9EE89" w14:textId="77777777" w:rsidR="007B0A93" w:rsidRDefault="007B0A93" w:rsidP="00E826D3">
      <w:pPr>
        <w:spacing w:line="20" w:lineRule="atLeast"/>
        <w:rPr>
          <w:b/>
          <w:sz w:val="22"/>
          <w:szCs w:val="22"/>
        </w:rPr>
      </w:pPr>
    </w:p>
    <w:p w14:paraId="53A9EE8A" w14:textId="77777777" w:rsidR="007B0A93" w:rsidRPr="00D156D8" w:rsidRDefault="007B0A93" w:rsidP="00E826D3">
      <w:pPr>
        <w:spacing w:line="20" w:lineRule="atLeast"/>
        <w:rPr>
          <w:b/>
          <w:sz w:val="22"/>
          <w:szCs w:val="22"/>
        </w:rPr>
      </w:pPr>
    </w:p>
    <w:p w14:paraId="53A9EE8B" w14:textId="77777777" w:rsidR="00E826D3" w:rsidRPr="00D156D8" w:rsidRDefault="00E826D3" w:rsidP="00E826D3">
      <w:pPr>
        <w:spacing w:line="20" w:lineRule="atLeast"/>
        <w:jc w:val="center"/>
        <w:rPr>
          <w:b/>
          <w:sz w:val="22"/>
          <w:szCs w:val="22"/>
        </w:rPr>
      </w:pPr>
      <w:r w:rsidRPr="00D156D8">
        <w:rPr>
          <w:b/>
          <w:sz w:val="22"/>
          <w:szCs w:val="22"/>
        </w:rPr>
        <w:lastRenderedPageBreak/>
        <w:t>ČLÁNOK  XV</w:t>
      </w:r>
    </w:p>
    <w:p w14:paraId="53A9EE8C" w14:textId="77777777" w:rsidR="00E826D3" w:rsidRPr="00D156D8" w:rsidRDefault="00E826D3" w:rsidP="00E826D3">
      <w:pPr>
        <w:spacing w:line="20" w:lineRule="atLeast"/>
        <w:jc w:val="center"/>
        <w:rPr>
          <w:b/>
          <w:sz w:val="22"/>
          <w:szCs w:val="22"/>
        </w:rPr>
      </w:pPr>
      <w:r w:rsidRPr="00D156D8">
        <w:rPr>
          <w:b/>
          <w:sz w:val="22"/>
          <w:szCs w:val="22"/>
        </w:rPr>
        <w:t>Zmluvné pokuty</w:t>
      </w:r>
    </w:p>
    <w:p w14:paraId="53A9EE8D" w14:textId="77777777" w:rsidR="00E826D3" w:rsidRPr="00D156D8" w:rsidRDefault="00E826D3" w:rsidP="00E826D3">
      <w:pPr>
        <w:pStyle w:val="Zkladntext1"/>
        <w:rPr>
          <w:rFonts w:ascii="Calibri" w:hAnsi="Calibri"/>
          <w:b/>
          <w:color w:val="auto"/>
          <w:sz w:val="22"/>
          <w:szCs w:val="22"/>
        </w:rPr>
      </w:pPr>
    </w:p>
    <w:p w14:paraId="53A9EE8E" w14:textId="77777777" w:rsidR="00E826D3" w:rsidRPr="00D156D8" w:rsidRDefault="00E826D3" w:rsidP="00E826D3">
      <w:pPr>
        <w:pStyle w:val="Zkladntext1"/>
        <w:numPr>
          <w:ilvl w:val="0"/>
          <w:numId w:val="12"/>
        </w:numPr>
        <w:ind w:left="567" w:hanging="567"/>
        <w:jc w:val="both"/>
        <w:rPr>
          <w:rFonts w:ascii="Calibri" w:hAnsi="Calibri"/>
          <w:color w:val="auto"/>
          <w:sz w:val="22"/>
          <w:szCs w:val="22"/>
        </w:rPr>
      </w:pPr>
      <w:r w:rsidRPr="00D156D8">
        <w:rPr>
          <w:rFonts w:ascii="Calibri" w:hAnsi="Calibri"/>
          <w:color w:val="auto"/>
          <w:sz w:val="22"/>
          <w:szCs w:val="22"/>
        </w:rPr>
        <w:t>Zmluvné strany sa dohodli na nasledovných zmluvných pokutách, ktoré je zhotoviteľ povinný uhradiť objednávateľovi:</w:t>
      </w:r>
    </w:p>
    <w:p w14:paraId="53A9EE8F" w14:textId="77777777" w:rsidR="00E826D3" w:rsidRPr="00D156D8" w:rsidRDefault="00E826D3" w:rsidP="00E826D3">
      <w:pPr>
        <w:pStyle w:val="Zkladntext1"/>
        <w:numPr>
          <w:ilvl w:val="2"/>
          <w:numId w:val="27"/>
        </w:numPr>
        <w:ind w:left="1276" w:hanging="709"/>
        <w:jc w:val="both"/>
        <w:rPr>
          <w:rFonts w:ascii="Calibri" w:hAnsi="Calibri"/>
          <w:color w:val="auto"/>
          <w:sz w:val="22"/>
          <w:szCs w:val="22"/>
        </w:rPr>
      </w:pPr>
      <w:r w:rsidRPr="00D156D8">
        <w:rPr>
          <w:rFonts w:ascii="Calibri" w:hAnsi="Calibri"/>
          <w:color w:val="auto"/>
          <w:sz w:val="22"/>
          <w:szCs w:val="22"/>
        </w:rPr>
        <w:t xml:space="preserve">za včasné neukončenie a neodovzdanie stavebného diela – predmetu tejto Zmluvy úspešným odovzdávacím a preberacím konaním, v zmysle zmluvných podmienok </w:t>
      </w:r>
      <w:r w:rsidRPr="00D156D8">
        <w:rPr>
          <w:rFonts w:ascii="Calibri" w:hAnsi="Calibri"/>
          <w:color w:val="0000FF"/>
          <w:sz w:val="22"/>
          <w:szCs w:val="22"/>
        </w:rPr>
        <w:t xml:space="preserve"> </w:t>
      </w:r>
      <w:r w:rsidRPr="00D156D8">
        <w:rPr>
          <w:rFonts w:ascii="Calibri" w:hAnsi="Calibri"/>
          <w:color w:val="auto"/>
          <w:sz w:val="22"/>
          <w:szCs w:val="22"/>
        </w:rPr>
        <w:t>z dôvodov na strane zhotoviteľa sa stanovuje zmluvná pokuta vo výške 300 € za každý deň omeškania.</w:t>
      </w:r>
      <w:r w:rsidRPr="00D156D8">
        <w:rPr>
          <w:rFonts w:ascii="Calibri" w:hAnsi="Calibri"/>
          <w:color w:val="FF0000"/>
          <w:sz w:val="22"/>
          <w:szCs w:val="22"/>
        </w:rPr>
        <w:t xml:space="preserve">  </w:t>
      </w:r>
    </w:p>
    <w:p w14:paraId="53A9EE90" w14:textId="77777777" w:rsidR="00E826D3" w:rsidRPr="00D156D8" w:rsidRDefault="00E826D3" w:rsidP="00E826D3">
      <w:pPr>
        <w:pStyle w:val="Zkladntext1"/>
        <w:numPr>
          <w:ilvl w:val="0"/>
          <w:numId w:val="12"/>
        </w:numPr>
        <w:ind w:left="567" w:hanging="567"/>
        <w:jc w:val="both"/>
        <w:rPr>
          <w:rFonts w:ascii="Calibri" w:hAnsi="Calibri"/>
          <w:color w:val="auto"/>
          <w:sz w:val="22"/>
          <w:szCs w:val="22"/>
        </w:rPr>
      </w:pPr>
      <w:r w:rsidRPr="00D156D8">
        <w:rPr>
          <w:rFonts w:ascii="Calibri" w:hAnsi="Calibri"/>
          <w:color w:val="auto"/>
          <w:sz w:val="22"/>
          <w:szCs w:val="22"/>
        </w:rPr>
        <w:t>Zmluvné strany sa dohodli, že pre uplatnenie zmluvných pokút použijú písomnú formu s dátumom splatnosti 30 dní od jej doručenia. Zmluvná pokuta bude uhradená bezhotovostným spôsobom na účet objednávateľa, resp. zhotoviteľa v závislosti na zmluvnej strane, ktorá si uplatňuje zmluvnú pokutu.</w:t>
      </w:r>
    </w:p>
    <w:p w14:paraId="53A9EE91" w14:textId="77777777" w:rsidR="00E826D3" w:rsidRPr="00D156D8" w:rsidRDefault="00E826D3" w:rsidP="00E826D3">
      <w:pPr>
        <w:numPr>
          <w:ilvl w:val="0"/>
          <w:numId w:val="12"/>
        </w:numPr>
        <w:suppressAutoHyphens/>
        <w:autoSpaceDE/>
        <w:autoSpaceDN/>
        <w:adjustRightInd/>
        <w:ind w:left="567" w:hanging="567"/>
        <w:contextualSpacing/>
        <w:jc w:val="both"/>
        <w:rPr>
          <w:sz w:val="22"/>
          <w:szCs w:val="22"/>
        </w:rPr>
      </w:pPr>
      <w:r w:rsidRPr="00D156D8">
        <w:rPr>
          <w:sz w:val="22"/>
          <w:szCs w:val="22"/>
        </w:rPr>
        <w:t xml:space="preserve">Vznik nároku na zmluvnú pokutu podľa tejto Zmluvy je nezávislý a nevylučuje nárok na náhradu škody. </w:t>
      </w:r>
      <w:r w:rsidRPr="00D156D8">
        <w:rPr>
          <w:color w:val="0000FF"/>
          <w:sz w:val="22"/>
          <w:szCs w:val="22"/>
        </w:rPr>
        <w:t xml:space="preserve"> </w:t>
      </w:r>
    </w:p>
    <w:p w14:paraId="53A9EE92" w14:textId="77777777" w:rsidR="00E826D3" w:rsidRPr="00D156D8" w:rsidRDefault="00E826D3" w:rsidP="00E826D3">
      <w:pPr>
        <w:pStyle w:val="Zkladntext1"/>
        <w:spacing w:line="20" w:lineRule="atLeast"/>
        <w:rPr>
          <w:rFonts w:ascii="Calibri" w:hAnsi="Calibri"/>
          <w:b/>
          <w:color w:val="auto"/>
          <w:sz w:val="22"/>
          <w:szCs w:val="22"/>
        </w:rPr>
      </w:pPr>
    </w:p>
    <w:p w14:paraId="53A9EE93" w14:textId="77777777" w:rsidR="00E826D3" w:rsidRPr="00D156D8" w:rsidRDefault="00E826D3" w:rsidP="00E826D3">
      <w:pPr>
        <w:pStyle w:val="Zkladntext1"/>
        <w:spacing w:line="20" w:lineRule="atLeast"/>
        <w:rPr>
          <w:rFonts w:ascii="Calibri" w:hAnsi="Calibri"/>
          <w:b/>
          <w:color w:val="auto"/>
          <w:sz w:val="22"/>
          <w:szCs w:val="22"/>
        </w:rPr>
      </w:pPr>
    </w:p>
    <w:p w14:paraId="53A9EE94" w14:textId="77777777" w:rsidR="00E826D3" w:rsidRPr="00D156D8" w:rsidRDefault="00E826D3" w:rsidP="00E826D3">
      <w:pPr>
        <w:spacing w:line="20" w:lineRule="atLeast"/>
        <w:jc w:val="center"/>
        <w:rPr>
          <w:b/>
          <w:sz w:val="22"/>
          <w:szCs w:val="22"/>
        </w:rPr>
      </w:pPr>
      <w:r w:rsidRPr="00D156D8">
        <w:rPr>
          <w:b/>
          <w:sz w:val="22"/>
          <w:szCs w:val="22"/>
        </w:rPr>
        <w:t>ČLÁNOK XVI</w:t>
      </w:r>
    </w:p>
    <w:p w14:paraId="53A9EE95" w14:textId="77777777" w:rsidR="00E826D3" w:rsidRPr="00D156D8" w:rsidRDefault="00E826D3" w:rsidP="00E826D3">
      <w:pPr>
        <w:jc w:val="center"/>
        <w:rPr>
          <w:b/>
          <w:sz w:val="22"/>
          <w:szCs w:val="22"/>
        </w:rPr>
      </w:pPr>
      <w:r w:rsidRPr="00D156D8">
        <w:rPr>
          <w:b/>
          <w:sz w:val="22"/>
          <w:szCs w:val="22"/>
        </w:rPr>
        <w:t>Odstúpenie od zmluvy</w:t>
      </w:r>
    </w:p>
    <w:p w14:paraId="53A9EE96" w14:textId="77777777" w:rsidR="00E826D3" w:rsidRPr="00D156D8" w:rsidRDefault="00E826D3" w:rsidP="00E826D3">
      <w:pPr>
        <w:spacing w:line="20" w:lineRule="atLeast"/>
        <w:rPr>
          <w:b/>
          <w:sz w:val="22"/>
          <w:szCs w:val="22"/>
        </w:rPr>
      </w:pPr>
    </w:p>
    <w:p w14:paraId="53A9EE97" w14:textId="77777777" w:rsidR="00E826D3" w:rsidRPr="00D156D8" w:rsidRDefault="00E826D3" w:rsidP="00E826D3">
      <w:pPr>
        <w:pStyle w:val="Zoznam3"/>
        <w:widowControl/>
        <w:numPr>
          <w:ilvl w:val="0"/>
          <w:numId w:val="14"/>
        </w:numPr>
        <w:autoSpaceDE/>
        <w:autoSpaceDN/>
        <w:adjustRightInd/>
        <w:spacing w:line="20" w:lineRule="atLeast"/>
        <w:ind w:left="567" w:hanging="567"/>
        <w:contextualSpacing w:val="0"/>
        <w:jc w:val="both"/>
        <w:rPr>
          <w:sz w:val="22"/>
          <w:szCs w:val="22"/>
        </w:rPr>
      </w:pPr>
      <w:r w:rsidRPr="00D156D8">
        <w:rPr>
          <w:sz w:val="22"/>
          <w:szCs w:val="22"/>
        </w:rPr>
        <w:t xml:space="preserve">Objednávateľ alebo zhotoviteľ môžu odstúpiť od tejto Zmluvy v prípade podstatného porušenia tejto Zmluvy druhou zmluvnou stranou a v prípadoch a spôsoboch podľa § </w:t>
      </w:r>
      <w:smartTag w:uri="urn:schemas-microsoft-com:office:smarttags" w:element="metricconverter">
        <w:smartTagPr>
          <w:attr w:name="ProductID" w:val="344 a"/>
        </w:smartTagPr>
        <w:r w:rsidRPr="00D156D8">
          <w:rPr>
            <w:sz w:val="22"/>
            <w:szCs w:val="22"/>
          </w:rPr>
          <w:t>344 a</w:t>
        </w:r>
      </w:smartTag>
      <w:r w:rsidRPr="00D156D8">
        <w:rPr>
          <w:sz w:val="22"/>
          <w:szCs w:val="22"/>
        </w:rPr>
        <w:t xml:space="preserve"> nasl. Obchodného zákonníka č.513/1991 Zb. v znení neskorších predpisov. </w:t>
      </w:r>
    </w:p>
    <w:p w14:paraId="53A9EE98" w14:textId="77777777" w:rsidR="00E826D3" w:rsidRPr="00D156D8" w:rsidRDefault="00E826D3" w:rsidP="00E826D3">
      <w:pPr>
        <w:widowControl/>
        <w:numPr>
          <w:ilvl w:val="0"/>
          <w:numId w:val="14"/>
        </w:numPr>
        <w:autoSpaceDE/>
        <w:autoSpaceDN/>
        <w:adjustRightInd/>
        <w:spacing w:line="20" w:lineRule="atLeast"/>
        <w:ind w:left="567" w:hanging="567"/>
        <w:jc w:val="both"/>
        <w:rPr>
          <w:sz w:val="22"/>
          <w:szCs w:val="22"/>
        </w:rPr>
      </w:pPr>
      <w:r w:rsidRPr="00D156D8">
        <w:rPr>
          <w:sz w:val="22"/>
          <w:szCs w:val="22"/>
        </w:rPr>
        <w:t>Odstúpenie od tejto Zmluvy musí byť druhej zmluvnej strane oznámené písomne.</w:t>
      </w:r>
    </w:p>
    <w:p w14:paraId="53A9EE99" w14:textId="77777777" w:rsidR="00E826D3" w:rsidRPr="00D156D8" w:rsidRDefault="00E826D3" w:rsidP="006442D0">
      <w:pPr>
        <w:keepLines/>
        <w:widowControl/>
        <w:numPr>
          <w:ilvl w:val="0"/>
          <w:numId w:val="14"/>
        </w:numPr>
        <w:ind w:left="567" w:hanging="567"/>
        <w:jc w:val="both"/>
        <w:rPr>
          <w:bCs/>
          <w:sz w:val="22"/>
          <w:szCs w:val="22"/>
        </w:rPr>
      </w:pPr>
      <w:r w:rsidRPr="00D156D8">
        <w:rPr>
          <w:sz w:val="22"/>
          <w:szCs w:val="22"/>
        </w:rPr>
        <w:t>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lehotu na dodatočné plnenie, najmenej však 10 pracovných dní. Ustanovenia bodu 16.1</w:t>
      </w:r>
      <w:r w:rsidR="00D156D8" w:rsidRPr="00D156D8">
        <w:rPr>
          <w:sz w:val="22"/>
          <w:szCs w:val="22"/>
        </w:rPr>
        <w:t>5</w:t>
      </w:r>
      <w:r w:rsidRPr="00D156D8">
        <w:rPr>
          <w:sz w:val="22"/>
          <w:szCs w:val="22"/>
        </w:rPr>
        <w:t xml:space="preserve"> ostávajú zachované. </w:t>
      </w:r>
    </w:p>
    <w:p w14:paraId="53A9EE9A" w14:textId="77777777" w:rsidR="00E826D3" w:rsidRPr="00D156D8" w:rsidRDefault="00E826D3" w:rsidP="00E826D3">
      <w:pPr>
        <w:pStyle w:val="Zoznam3"/>
        <w:widowControl/>
        <w:numPr>
          <w:ilvl w:val="0"/>
          <w:numId w:val="14"/>
        </w:numPr>
        <w:autoSpaceDE/>
        <w:autoSpaceDN/>
        <w:adjustRightInd/>
        <w:spacing w:line="20" w:lineRule="atLeast"/>
        <w:ind w:left="567" w:hanging="567"/>
        <w:contextualSpacing w:val="0"/>
        <w:jc w:val="both"/>
        <w:rPr>
          <w:sz w:val="22"/>
          <w:szCs w:val="22"/>
        </w:rPr>
      </w:pPr>
      <w:r w:rsidRPr="00D156D8">
        <w:rPr>
          <w:sz w:val="22"/>
          <w:szCs w:val="22"/>
        </w:rPr>
        <w:t>Podstatným porušením tejto Zmluvy zo strany zhotoviteľa oprávňujúcim objednávateľa   odstúpiť od tejto Zmluvy je:</w:t>
      </w:r>
    </w:p>
    <w:p w14:paraId="53A9EE9B" w14:textId="77777777" w:rsidR="00E826D3" w:rsidRPr="00D156D8" w:rsidRDefault="00E826D3" w:rsidP="00E826D3">
      <w:pPr>
        <w:pStyle w:val="Zoznam4"/>
        <w:widowControl/>
        <w:numPr>
          <w:ilvl w:val="0"/>
          <w:numId w:val="13"/>
        </w:numPr>
        <w:autoSpaceDE/>
        <w:autoSpaceDN/>
        <w:adjustRightInd/>
        <w:ind w:left="851" w:hanging="284"/>
        <w:contextualSpacing w:val="0"/>
        <w:jc w:val="both"/>
        <w:rPr>
          <w:sz w:val="22"/>
          <w:szCs w:val="22"/>
        </w:rPr>
      </w:pPr>
      <w:r w:rsidRPr="00D156D8">
        <w:rPr>
          <w:sz w:val="22"/>
          <w:szCs w:val="22"/>
        </w:rPr>
        <w:t>bezdôvodné</w:t>
      </w:r>
      <w:r w:rsidRPr="00D156D8">
        <w:rPr>
          <w:color w:val="0000FF"/>
          <w:sz w:val="22"/>
          <w:szCs w:val="22"/>
        </w:rPr>
        <w:t xml:space="preserve"> </w:t>
      </w:r>
      <w:r w:rsidRPr="00D156D8">
        <w:rPr>
          <w:sz w:val="22"/>
          <w:szCs w:val="22"/>
        </w:rPr>
        <w:t>neprevzatie staveniska zhotoviteľom,</w:t>
      </w:r>
    </w:p>
    <w:p w14:paraId="53A9EE9C" w14:textId="77777777" w:rsidR="00E826D3" w:rsidRPr="00D156D8" w:rsidRDefault="00E826D3" w:rsidP="006442D0">
      <w:pPr>
        <w:pStyle w:val="Zoznam4"/>
        <w:widowControl/>
        <w:numPr>
          <w:ilvl w:val="0"/>
          <w:numId w:val="13"/>
        </w:numPr>
        <w:autoSpaceDE/>
        <w:autoSpaceDN/>
        <w:adjustRightInd/>
        <w:spacing w:line="20" w:lineRule="atLeast"/>
        <w:ind w:left="851" w:hanging="284"/>
        <w:contextualSpacing w:val="0"/>
        <w:jc w:val="both"/>
        <w:rPr>
          <w:sz w:val="22"/>
          <w:szCs w:val="22"/>
        </w:rPr>
      </w:pPr>
      <w:r w:rsidRPr="00D156D8">
        <w:rPr>
          <w:sz w:val="22"/>
          <w:szCs w:val="22"/>
        </w:rPr>
        <w:t>omeškanie dlhšie ako 90 dní zhotoviteľa s plnením stavebného diela alebo jeho časti podľa Článku III tejto Zmluvy</w:t>
      </w:r>
      <w:r w:rsidRPr="00D156D8">
        <w:rPr>
          <w:color w:val="0000FF"/>
          <w:sz w:val="22"/>
          <w:szCs w:val="22"/>
        </w:rPr>
        <w:t xml:space="preserve"> </w:t>
      </w:r>
      <w:r w:rsidRPr="00D156D8">
        <w:rPr>
          <w:sz w:val="22"/>
          <w:szCs w:val="22"/>
        </w:rPr>
        <w:t>z dôvodov na strane zhotoviteľa,</w:t>
      </w:r>
    </w:p>
    <w:p w14:paraId="53A9EE9D" w14:textId="77777777" w:rsidR="00E826D3" w:rsidRPr="00D156D8" w:rsidRDefault="00E826D3" w:rsidP="00E826D3">
      <w:pPr>
        <w:pStyle w:val="Zoznam4"/>
        <w:widowControl/>
        <w:numPr>
          <w:ilvl w:val="0"/>
          <w:numId w:val="13"/>
        </w:numPr>
        <w:autoSpaceDE/>
        <w:autoSpaceDN/>
        <w:adjustRightInd/>
        <w:spacing w:line="20" w:lineRule="atLeast"/>
        <w:ind w:left="851" w:hanging="284"/>
        <w:contextualSpacing w:val="0"/>
        <w:jc w:val="both"/>
        <w:rPr>
          <w:sz w:val="22"/>
          <w:szCs w:val="22"/>
        </w:rPr>
      </w:pPr>
      <w:r w:rsidRPr="00D156D8">
        <w:rPr>
          <w:sz w:val="22"/>
          <w:szCs w:val="22"/>
        </w:rPr>
        <w:t>nesplnenie parametrov diela ani v náhradnom obojstranne dohodnutom termíne,</w:t>
      </w:r>
    </w:p>
    <w:p w14:paraId="53A9EE9E" w14:textId="77777777" w:rsidR="00E826D3" w:rsidRPr="00D156D8" w:rsidRDefault="00E826D3" w:rsidP="00E826D3">
      <w:pPr>
        <w:pStyle w:val="Zoznam4"/>
        <w:widowControl/>
        <w:numPr>
          <w:ilvl w:val="0"/>
          <w:numId w:val="13"/>
        </w:numPr>
        <w:autoSpaceDE/>
        <w:autoSpaceDN/>
        <w:adjustRightInd/>
        <w:spacing w:line="20" w:lineRule="atLeast"/>
        <w:ind w:left="851" w:hanging="284"/>
        <w:contextualSpacing w:val="0"/>
        <w:jc w:val="both"/>
        <w:rPr>
          <w:sz w:val="22"/>
          <w:szCs w:val="22"/>
        </w:rPr>
      </w:pPr>
      <w:r w:rsidRPr="00D156D8">
        <w:rPr>
          <w:sz w:val="22"/>
          <w:szCs w:val="22"/>
        </w:rPr>
        <w:t xml:space="preserve">pokiaľ bol na zhotoviteľa vyhlásený konkurz. </w:t>
      </w:r>
    </w:p>
    <w:p w14:paraId="53A9EE9F" w14:textId="77777777" w:rsidR="00E826D3" w:rsidRPr="00D156D8" w:rsidRDefault="00E826D3" w:rsidP="00E826D3">
      <w:pPr>
        <w:pStyle w:val="Zoznam3"/>
        <w:widowControl/>
        <w:numPr>
          <w:ilvl w:val="0"/>
          <w:numId w:val="14"/>
        </w:numPr>
        <w:autoSpaceDE/>
        <w:autoSpaceDN/>
        <w:adjustRightInd/>
        <w:spacing w:line="20" w:lineRule="atLeast"/>
        <w:ind w:left="567" w:hanging="567"/>
        <w:contextualSpacing w:val="0"/>
        <w:jc w:val="both"/>
        <w:rPr>
          <w:sz w:val="22"/>
          <w:szCs w:val="22"/>
        </w:rPr>
      </w:pPr>
      <w:r w:rsidRPr="00D156D8">
        <w:rPr>
          <w:sz w:val="22"/>
          <w:szCs w:val="22"/>
        </w:rPr>
        <w:t>Podstatným porušením tejto Zmluvy zo strany objednávateľa oprávňujúcim Zhotoviteľa odstúpiť od tejto Zmluvy je:</w:t>
      </w:r>
    </w:p>
    <w:p w14:paraId="53A9EEA0" w14:textId="77777777" w:rsidR="00E826D3" w:rsidRPr="00D156D8" w:rsidRDefault="00E826D3" w:rsidP="00E826D3">
      <w:pPr>
        <w:pStyle w:val="Zoznam3"/>
        <w:tabs>
          <w:tab w:val="num" w:pos="1134"/>
        </w:tabs>
        <w:spacing w:line="20" w:lineRule="atLeast"/>
        <w:ind w:left="851" w:hanging="284"/>
        <w:jc w:val="both"/>
        <w:rPr>
          <w:sz w:val="22"/>
          <w:szCs w:val="22"/>
        </w:rPr>
      </w:pPr>
      <w:r w:rsidRPr="00D156D8">
        <w:rPr>
          <w:sz w:val="22"/>
          <w:szCs w:val="22"/>
        </w:rPr>
        <w:t>a) v prípade že je objednávateľ v trvalej platobnej neschopnosti dlhšej ako 120 dní,</w:t>
      </w:r>
    </w:p>
    <w:p w14:paraId="53A9EEA1" w14:textId="77777777" w:rsidR="00E826D3" w:rsidRPr="00D156D8" w:rsidRDefault="00E826D3" w:rsidP="00E826D3">
      <w:pPr>
        <w:pStyle w:val="Zoznam3"/>
        <w:tabs>
          <w:tab w:val="num" w:pos="1134"/>
        </w:tabs>
        <w:spacing w:line="20" w:lineRule="atLeast"/>
        <w:ind w:left="851" w:hanging="284"/>
        <w:jc w:val="both"/>
        <w:rPr>
          <w:dstrike/>
          <w:color w:val="0000FF"/>
          <w:sz w:val="22"/>
          <w:szCs w:val="22"/>
        </w:rPr>
      </w:pPr>
      <w:r w:rsidRPr="00D156D8">
        <w:rPr>
          <w:sz w:val="22"/>
          <w:szCs w:val="22"/>
        </w:rPr>
        <w:t>b) pokiaľ objednávateľ neuhradil platby 30 dní po dohodnutej lehote splatnosti,</w:t>
      </w:r>
    </w:p>
    <w:p w14:paraId="53A9EEA2" w14:textId="77777777" w:rsidR="00E826D3" w:rsidRPr="00D156D8" w:rsidRDefault="00E826D3" w:rsidP="00E826D3">
      <w:pPr>
        <w:pStyle w:val="Zoznam4"/>
        <w:tabs>
          <w:tab w:val="num" w:pos="851"/>
        </w:tabs>
        <w:spacing w:line="20" w:lineRule="atLeast"/>
        <w:ind w:left="851" w:hanging="284"/>
        <w:jc w:val="both"/>
        <w:rPr>
          <w:sz w:val="22"/>
          <w:szCs w:val="22"/>
        </w:rPr>
      </w:pPr>
      <w:r w:rsidRPr="00D156D8">
        <w:rPr>
          <w:sz w:val="22"/>
          <w:szCs w:val="22"/>
        </w:rPr>
        <w:t>c)</w:t>
      </w:r>
      <w:r w:rsidRPr="00D156D8">
        <w:rPr>
          <w:sz w:val="22"/>
          <w:szCs w:val="22"/>
        </w:rPr>
        <w:tab/>
        <w:t>neplnenie záväzkov vyplývajúcich z tejto Zmluvy ani po opätovnom písomnom upozornení zo strany zhotoviteľa.</w:t>
      </w:r>
    </w:p>
    <w:p w14:paraId="53A9EEA3"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Za podstatné porušenie tejto Zmluvy sa nepovažuje, ak ktorákoľvek zo zmluvných strán nie je schopná plniť svoje záväzky z dôvodov vyššej moci.</w:t>
      </w:r>
    </w:p>
    <w:p w14:paraId="53A9EEA4"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 xml:space="preserve"> Vyššou mocou sa pre účely tejto Zmluvy rozumie udalosť alebo okolnosť: </w:t>
      </w:r>
    </w:p>
    <w:p w14:paraId="53A9EEA5" w14:textId="77777777" w:rsidR="00E826D3" w:rsidRPr="00D156D8" w:rsidRDefault="00E826D3" w:rsidP="00E826D3">
      <w:pPr>
        <w:widowControl/>
        <w:numPr>
          <w:ilvl w:val="0"/>
          <w:numId w:val="15"/>
        </w:numPr>
        <w:tabs>
          <w:tab w:val="num" w:pos="851"/>
        </w:tabs>
        <w:autoSpaceDE/>
        <w:autoSpaceDN/>
        <w:adjustRightInd/>
        <w:spacing w:line="20" w:lineRule="atLeast"/>
        <w:ind w:left="851" w:hanging="284"/>
        <w:jc w:val="both"/>
        <w:rPr>
          <w:sz w:val="22"/>
          <w:szCs w:val="22"/>
        </w:rPr>
      </w:pPr>
      <w:r w:rsidRPr="00D156D8">
        <w:rPr>
          <w:sz w:val="22"/>
          <w:szCs w:val="22"/>
        </w:rPr>
        <w:t>ktorá je mimo kontroly zmluvnej strany,</w:t>
      </w:r>
    </w:p>
    <w:p w14:paraId="53A9EEA6" w14:textId="77777777" w:rsidR="00E826D3" w:rsidRPr="00D156D8" w:rsidRDefault="00E826D3" w:rsidP="00E826D3">
      <w:pPr>
        <w:widowControl/>
        <w:numPr>
          <w:ilvl w:val="0"/>
          <w:numId w:val="15"/>
        </w:numPr>
        <w:tabs>
          <w:tab w:val="num" w:pos="851"/>
        </w:tabs>
        <w:autoSpaceDE/>
        <w:autoSpaceDN/>
        <w:adjustRightInd/>
        <w:spacing w:line="20" w:lineRule="atLeast"/>
        <w:ind w:left="851" w:hanging="284"/>
        <w:jc w:val="both"/>
        <w:rPr>
          <w:sz w:val="22"/>
          <w:szCs w:val="22"/>
        </w:rPr>
      </w:pPr>
      <w:r w:rsidRPr="00D156D8">
        <w:rPr>
          <w:sz w:val="22"/>
          <w:szCs w:val="22"/>
        </w:rPr>
        <w:t>proti vzniku ktorej sa zmluvná strana nemohla primerane zabezpečiť pred uzavretím tejto Zmluvy,</w:t>
      </w:r>
    </w:p>
    <w:p w14:paraId="53A9EEA7" w14:textId="77777777" w:rsidR="00E826D3" w:rsidRPr="00D156D8" w:rsidRDefault="00E826D3" w:rsidP="00E826D3">
      <w:pPr>
        <w:widowControl/>
        <w:numPr>
          <w:ilvl w:val="0"/>
          <w:numId w:val="15"/>
        </w:numPr>
        <w:tabs>
          <w:tab w:val="num" w:pos="851"/>
        </w:tabs>
        <w:autoSpaceDE/>
        <w:autoSpaceDN/>
        <w:adjustRightInd/>
        <w:spacing w:line="20" w:lineRule="atLeast"/>
        <w:ind w:left="851" w:hanging="284"/>
        <w:jc w:val="both"/>
        <w:rPr>
          <w:sz w:val="22"/>
          <w:szCs w:val="22"/>
        </w:rPr>
      </w:pPr>
      <w:r w:rsidRPr="00D156D8">
        <w:rPr>
          <w:sz w:val="22"/>
          <w:szCs w:val="22"/>
        </w:rPr>
        <w:t xml:space="preserve">ktorej sa po jej vzniku, nemohla zmluvná strana patrične vyhnúť alebo ju prekonať, </w:t>
      </w:r>
    </w:p>
    <w:p w14:paraId="53A9EEA8" w14:textId="77777777" w:rsidR="00E826D3" w:rsidRPr="00D156D8" w:rsidRDefault="00E826D3" w:rsidP="00E826D3">
      <w:pPr>
        <w:widowControl/>
        <w:numPr>
          <w:ilvl w:val="0"/>
          <w:numId w:val="15"/>
        </w:numPr>
        <w:tabs>
          <w:tab w:val="num" w:pos="851"/>
        </w:tabs>
        <w:autoSpaceDE/>
        <w:autoSpaceDN/>
        <w:adjustRightInd/>
        <w:spacing w:line="20" w:lineRule="atLeast"/>
        <w:ind w:left="851" w:hanging="284"/>
        <w:jc w:val="both"/>
        <w:rPr>
          <w:sz w:val="22"/>
          <w:szCs w:val="22"/>
        </w:rPr>
      </w:pPr>
      <w:r w:rsidRPr="00D156D8">
        <w:rPr>
          <w:sz w:val="22"/>
          <w:szCs w:val="22"/>
        </w:rPr>
        <w:t>ktorú nie je možné v zásade pripísať druhej Zmluvnej strane.</w:t>
      </w:r>
    </w:p>
    <w:p w14:paraId="53A9EEA9"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Vyššia moc zahŕňa najmä, nie však výlučne, nasledovné udalosti:</w:t>
      </w:r>
    </w:p>
    <w:p w14:paraId="53A9EEAA" w14:textId="77777777" w:rsidR="00E826D3" w:rsidRPr="00D156D8" w:rsidRDefault="00E826D3" w:rsidP="00E826D3">
      <w:pPr>
        <w:widowControl/>
        <w:numPr>
          <w:ilvl w:val="0"/>
          <w:numId w:val="16"/>
        </w:numPr>
        <w:tabs>
          <w:tab w:val="num" w:pos="851"/>
        </w:tabs>
        <w:autoSpaceDE/>
        <w:autoSpaceDN/>
        <w:adjustRightInd/>
        <w:spacing w:line="20" w:lineRule="atLeast"/>
        <w:ind w:left="851" w:hanging="284"/>
        <w:jc w:val="both"/>
        <w:rPr>
          <w:sz w:val="22"/>
          <w:szCs w:val="22"/>
        </w:rPr>
      </w:pPr>
      <w:r w:rsidRPr="00D156D8">
        <w:rPr>
          <w:sz w:val="22"/>
          <w:szCs w:val="22"/>
        </w:rPr>
        <w:t>vojna, vojnový stav, invázia, vzbura, teroristické akcie, revolúcia, povstanie,</w:t>
      </w:r>
    </w:p>
    <w:p w14:paraId="53A9EEAB" w14:textId="77777777" w:rsidR="00E826D3" w:rsidRPr="00D156D8" w:rsidRDefault="00E826D3" w:rsidP="00E826D3">
      <w:pPr>
        <w:widowControl/>
        <w:numPr>
          <w:ilvl w:val="0"/>
          <w:numId w:val="16"/>
        </w:numPr>
        <w:tabs>
          <w:tab w:val="num" w:pos="851"/>
        </w:tabs>
        <w:autoSpaceDE/>
        <w:autoSpaceDN/>
        <w:adjustRightInd/>
        <w:spacing w:line="20" w:lineRule="atLeast"/>
        <w:ind w:left="851" w:hanging="284"/>
        <w:jc w:val="both"/>
        <w:rPr>
          <w:sz w:val="22"/>
          <w:szCs w:val="22"/>
        </w:rPr>
      </w:pPr>
      <w:r w:rsidRPr="00D156D8">
        <w:rPr>
          <w:sz w:val="22"/>
          <w:szCs w:val="22"/>
        </w:rPr>
        <w:lastRenderedPageBreak/>
        <w:t xml:space="preserve">prírodné katastrofy napr. zemetrasenie, hurikán, povodeň, </w:t>
      </w:r>
    </w:p>
    <w:p w14:paraId="53A9EEAC" w14:textId="77777777" w:rsidR="00E826D3" w:rsidRPr="00D156D8" w:rsidRDefault="00E826D3" w:rsidP="00E826D3">
      <w:pPr>
        <w:widowControl/>
        <w:numPr>
          <w:ilvl w:val="0"/>
          <w:numId w:val="16"/>
        </w:numPr>
        <w:tabs>
          <w:tab w:val="num" w:pos="851"/>
        </w:tabs>
        <w:autoSpaceDE/>
        <w:autoSpaceDN/>
        <w:adjustRightInd/>
        <w:spacing w:line="20" w:lineRule="atLeast"/>
        <w:ind w:left="851" w:hanging="284"/>
        <w:jc w:val="both"/>
        <w:rPr>
          <w:sz w:val="22"/>
          <w:szCs w:val="22"/>
        </w:rPr>
      </w:pPr>
      <w:r w:rsidRPr="00D156D8">
        <w:rPr>
          <w:sz w:val="22"/>
          <w:szCs w:val="22"/>
        </w:rPr>
        <w:t xml:space="preserve">štrajk, blokáda vyvolaná inými osobami ako je personál zhotoviteľa. </w:t>
      </w:r>
    </w:p>
    <w:p w14:paraId="53A9EEAD"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Zmluvná strana, ktorá je dotknutá pôsobením vyššej moci je povinná na požiadanie druhej zmluvnej strany predložiť potvrdenie o existencii vyššej moci vydané štátnym orgánom.</w:t>
      </w:r>
    </w:p>
    <w:p w14:paraId="53A9EEAE"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Za vyššiu moc sa nepovažuje platobná neschopnosť zmluvných strán a podnikový štrajk vedený zamestnancami zmluvných strán.</w:t>
      </w:r>
    </w:p>
    <w:p w14:paraId="53A9EEAF" w14:textId="77777777" w:rsidR="00E826D3" w:rsidRPr="00D156D8" w:rsidRDefault="00E826D3" w:rsidP="00E826D3">
      <w:pPr>
        <w:pStyle w:val="Zoznam3"/>
        <w:widowControl/>
        <w:numPr>
          <w:ilvl w:val="0"/>
          <w:numId w:val="14"/>
        </w:numPr>
        <w:tabs>
          <w:tab w:val="num" w:pos="567"/>
        </w:tabs>
        <w:autoSpaceDE/>
        <w:autoSpaceDN/>
        <w:adjustRightInd/>
        <w:spacing w:line="20" w:lineRule="atLeast"/>
        <w:ind w:left="567" w:hanging="567"/>
        <w:contextualSpacing w:val="0"/>
        <w:jc w:val="both"/>
        <w:rPr>
          <w:sz w:val="22"/>
          <w:szCs w:val="22"/>
        </w:rPr>
      </w:pPr>
      <w:r w:rsidRPr="00D156D8">
        <w:rPr>
          <w:sz w:val="22"/>
          <w:szCs w:val="22"/>
        </w:rPr>
        <w:t>Ak sa zmluvné strany nedohodnú inak, dohodnuté zmluvné termíny sa predlžujú o trvanie vyššej moci  a o dobu nevyhnutnú na odstránenie jej priamych následkov.</w:t>
      </w:r>
    </w:p>
    <w:p w14:paraId="53A9EEB0" w14:textId="77777777" w:rsidR="00E826D3" w:rsidRPr="00D156D8" w:rsidRDefault="00E826D3" w:rsidP="00E826D3">
      <w:pPr>
        <w:pStyle w:val="Zoznam3"/>
        <w:widowControl/>
        <w:numPr>
          <w:ilvl w:val="0"/>
          <w:numId w:val="14"/>
        </w:numPr>
        <w:autoSpaceDE/>
        <w:autoSpaceDN/>
        <w:adjustRightInd/>
        <w:spacing w:line="20" w:lineRule="atLeast"/>
        <w:ind w:hanging="720"/>
        <w:contextualSpacing w:val="0"/>
        <w:jc w:val="both"/>
        <w:rPr>
          <w:sz w:val="22"/>
          <w:szCs w:val="22"/>
        </w:rPr>
      </w:pPr>
      <w:r w:rsidRPr="00D156D8">
        <w:rPr>
          <w:sz w:val="22"/>
          <w:szCs w:val="22"/>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14:paraId="53A9EEB1" w14:textId="77777777" w:rsidR="00E826D3" w:rsidRPr="00D156D8" w:rsidRDefault="00E826D3" w:rsidP="00E826D3">
      <w:pPr>
        <w:pStyle w:val="Zoznam3"/>
        <w:widowControl/>
        <w:numPr>
          <w:ilvl w:val="0"/>
          <w:numId w:val="14"/>
        </w:numPr>
        <w:tabs>
          <w:tab w:val="num" w:pos="426"/>
        </w:tabs>
        <w:autoSpaceDE/>
        <w:autoSpaceDN/>
        <w:adjustRightInd/>
        <w:spacing w:line="20" w:lineRule="atLeast"/>
        <w:ind w:hanging="720"/>
        <w:contextualSpacing w:val="0"/>
        <w:jc w:val="both"/>
        <w:rPr>
          <w:sz w:val="22"/>
          <w:szCs w:val="22"/>
        </w:rPr>
      </w:pPr>
      <w:r w:rsidRPr="00D156D8">
        <w:rPr>
          <w:sz w:val="22"/>
          <w:szCs w:val="22"/>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14:paraId="53A9EEB2" w14:textId="77777777" w:rsidR="00E826D3" w:rsidRPr="00D156D8" w:rsidRDefault="00E826D3" w:rsidP="00E826D3">
      <w:pPr>
        <w:pStyle w:val="Zoznam3"/>
        <w:widowControl/>
        <w:numPr>
          <w:ilvl w:val="0"/>
          <w:numId w:val="14"/>
        </w:numPr>
        <w:autoSpaceDE/>
        <w:autoSpaceDN/>
        <w:adjustRightInd/>
        <w:spacing w:line="20" w:lineRule="atLeast"/>
        <w:ind w:hanging="720"/>
        <w:contextualSpacing w:val="0"/>
        <w:jc w:val="both"/>
        <w:rPr>
          <w:sz w:val="22"/>
          <w:szCs w:val="22"/>
        </w:rPr>
      </w:pPr>
      <w:r w:rsidRPr="00D156D8">
        <w:rPr>
          <w:sz w:val="22"/>
          <w:szCs w:val="22"/>
        </w:rPr>
        <w:t>Zhotoviteľ je povinný uhradiť náklady, ktoré vzniknú objednávateľovi v súvislosti s odstúpením od tejto Zmluvy z dôvodov na strane zhotoviteľa.</w:t>
      </w:r>
      <w:r w:rsidRPr="00D156D8">
        <w:rPr>
          <w:color w:val="0000FF"/>
          <w:sz w:val="22"/>
          <w:szCs w:val="22"/>
        </w:rPr>
        <w:t xml:space="preserve"> </w:t>
      </w:r>
      <w:r w:rsidRPr="00D156D8">
        <w:rPr>
          <w:sz w:val="22"/>
          <w:szCs w:val="22"/>
        </w:rPr>
        <w:t xml:space="preserve">Platí to aj pre úhradu nákladov zo strany objednávateľa zhotoviteľovi v prípade, ak k odstúpeniu od zmluvy dôjde z dôvodov na strane objednávateľa.  </w:t>
      </w:r>
    </w:p>
    <w:p w14:paraId="53A9EEB3" w14:textId="77777777" w:rsidR="00E826D3" w:rsidRPr="00D156D8" w:rsidRDefault="00E826D3" w:rsidP="006442D0">
      <w:pPr>
        <w:pStyle w:val="Zoznam3"/>
        <w:widowControl/>
        <w:numPr>
          <w:ilvl w:val="0"/>
          <w:numId w:val="14"/>
        </w:numPr>
        <w:autoSpaceDE/>
        <w:autoSpaceDN/>
        <w:adjustRightInd/>
        <w:spacing w:line="20" w:lineRule="atLeast"/>
        <w:ind w:hanging="720"/>
        <w:contextualSpacing w:val="0"/>
        <w:jc w:val="both"/>
        <w:rPr>
          <w:sz w:val="22"/>
          <w:szCs w:val="22"/>
        </w:rPr>
      </w:pPr>
      <w:r w:rsidRPr="00D156D8">
        <w:rPr>
          <w:sz w:val="22"/>
          <w:szCs w:val="22"/>
        </w:rPr>
        <w:t>Zhotoviteľ sa zaväzuje akceptovať právo objednávateľa odstúpiť od tejto Zmluvy, ak nastanú podstatné zmeny okolností, za ktorých bola podpísaná táto Zmluva, pričom za podstatné zmeny okolností sa považuje právoplatné neposkytnutie dotácie na realizáciu diela podľa tejto zmluvy.</w:t>
      </w:r>
    </w:p>
    <w:p w14:paraId="53A9EEB4" w14:textId="77777777" w:rsidR="006442D0" w:rsidRPr="00D156D8" w:rsidRDefault="006442D0" w:rsidP="006442D0">
      <w:pPr>
        <w:pStyle w:val="Zoznam3"/>
        <w:widowControl/>
        <w:autoSpaceDE/>
        <w:autoSpaceDN/>
        <w:adjustRightInd/>
        <w:spacing w:line="20" w:lineRule="atLeast"/>
        <w:ind w:left="720" w:firstLine="0"/>
        <w:contextualSpacing w:val="0"/>
        <w:jc w:val="both"/>
        <w:rPr>
          <w:sz w:val="22"/>
          <w:szCs w:val="22"/>
        </w:rPr>
      </w:pPr>
    </w:p>
    <w:p w14:paraId="53A9EEB5" w14:textId="77777777" w:rsidR="00E826D3" w:rsidRPr="00D156D8" w:rsidRDefault="00E826D3" w:rsidP="00E826D3">
      <w:pPr>
        <w:spacing w:line="20" w:lineRule="atLeast"/>
        <w:rPr>
          <w:b/>
          <w:sz w:val="22"/>
          <w:szCs w:val="22"/>
        </w:rPr>
      </w:pPr>
    </w:p>
    <w:p w14:paraId="53A9EEB6" w14:textId="77777777" w:rsidR="00E826D3" w:rsidRPr="00D156D8" w:rsidRDefault="00E826D3" w:rsidP="00E826D3">
      <w:pPr>
        <w:spacing w:line="20" w:lineRule="atLeast"/>
        <w:jc w:val="center"/>
        <w:rPr>
          <w:b/>
          <w:sz w:val="22"/>
          <w:szCs w:val="22"/>
        </w:rPr>
      </w:pPr>
      <w:r w:rsidRPr="00D156D8">
        <w:rPr>
          <w:b/>
          <w:sz w:val="22"/>
          <w:szCs w:val="22"/>
        </w:rPr>
        <w:t>ČLÁNOK XVII</w:t>
      </w:r>
    </w:p>
    <w:p w14:paraId="53A9EEB7" w14:textId="77777777" w:rsidR="00E826D3" w:rsidRPr="00D156D8" w:rsidRDefault="00E826D3" w:rsidP="00E826D3">
      <w:pPr>
        <w:jc w:val="center"/>
        <w:rPr>
          <w:b/>
          <w:sz w:val="22"/>
          <w:szCs w:val="22"/>
        </w:rPr>
      </w:pPr>
      <w:r w:rsidRPr="00D156D8">
        <w:rPr>
          <w:b/>
          <w:sz w:val="22"/>
          <w:szCs w:val="22"/>
        </w:rPr>
        <w:t>Ostatné ustanovenia</w:t>
      </w:r>
    </w:p>
    <w:p w14:paraId="53A9EEB8" w14:textId="77777777" w:rsidR="00E826D3" w:rsidRPr="00D156D8" w:rsidRDefault="00E826D3" w:rsidP="00E826D3">
      <w:pPr>
        <w:rPr>
          <w:b/>
          <w:sz w:val="22"/>
          <w:szCs w:val="22"/>
        </w:rPr>
      </w:pPr>
    </w:p>
    <w:p w14:paraId="53A9EEB9" w14:textId="77777777" w:rsidR="00E826D3" w:rsidRPr="00D156D8" w:rsidRDefault="00E826D3" w:rsidP="00E826D3">
      <w:pPr>
        <w:widowControl/>
        <w:numPr>
          <w:ilvl w:val="0"/>
          <w:numId w:val="17"/>
        </w:numPr>
        <w:autoSpaceDE/>
        <w:autoSpaceDN/>
        <w:adjustRightInd/>
        <w:ind w:left="567" w:hanging="567"/>
        <w:jc w:val="both"/>
        <w:rPr>
          <w:sz w:val="22"/>
          <w:szCs w:val="22"/>
        </w:rPr>
      </w:pPr>
      <w:r w:rsidRPr="00D156D8">
        <w:rPr>
          <w:sz w:val="22"/>
          <w:szCs w:val="22"/>
        </w:rPr>
        <w:t>Ak zhotoviteľ zistí skutočné a vážne vady PD, realizáciou ktorých by porušil právny predpis, úradné nariadenie, alebo by priamo ohrozil bezpečnosť života alebo zdravia, alebo poškodil majetok objednávateľa a tretích osôb, je povinný na ne bezodkladne upozo</w:t>
      </w:r>
      <w:r w:rsidR="009B7EBC" w:rsidRPr="00D156D8">
        <w:rPr>
          <w:sz w:val="22"/>
          <w:szCs w:val="22"/>
        </w:rPr>
        <w:t>rniť objednávateľa a osobu vykonávajúcu stavebný dozor</w:t>
      </w:r>
      <w:r w:rsidRPr="00D156D8">
        <w:rPr>
          <w:sz w:val="22"/>
          <w:szCs w:val="22"/>
        </w:rPr>
        <w:t xml:space="preserve"> cestou zápisu v stavebnom denníku, a to s príslušným odborným odôvodnením.</w:t>
      </w:r>
    </w:p>
    <w:p w14:paraId="53A9EEBA" w14:textId="77777777" w:rsidR="00E826D3" w:rsidRPr="00D156D8" w:rsidRDefault="00E826D3" w:rsidP="00E826D3">
      <w:pPr>
        <w:widowControl/>
        <w:numPr>
          <w:ilvl w:val="0"/>
          <w:numId w:val="17"/>
        </w:numPr>
        <w:autoSpaceDE/>
        <w:autoSpaceDN/>
        <w:adjustRightInd/>
        <w:ind w:left="567" w:hanging="567"/>
        <w:jc w:val="both"/>
        <w:rPr>
          <w:sz w:val="22"/>
          <w:szCs w:val="22"/>
        </w:rPr>
      </w:pPr>
      <w:r w:rsidRPr="00D156D8">
        <w:rPr>
          <w:sz w:val="22"/>
          <w:szCs w:val="22"/>
        </w:rPr>
        <w:t>Ak objednávateľ a stavebný dozor napriek upozorneniu zhotoviteľa naďalej trvajú na vyhotovení prác podľa PD, nezodpovedá zhotoviteľ za vady, ktorých pôvod spočíva v takýchto vadách.</w:t>
      </w:r>
    </w:p>
    <w:p w14:paraId="53A9EEBB" w14:textId="77777777" w:rsidR="00E826D3" w:rsidRPr="00D156D8" w:rsidRDefault="00E826D3" w:rsidP="00E826D3">
      <w:pPr>
        <w:widowControl/>
        <w:numPr>
          <w:ilvl w:val="0"/>
          <w:numId w:val="17"/>
        </w:numPr>
        <w:autoSpaceDE/>
        <w:autoSpaceDN/>
        <w:adjustRightInd/>
        <w:ind w:left="567" w:hanging="567"/>
        <w:jc w:val="both"/>
        <w:rPr>
          <w:sz w:val="22"/>
          <w:szCs w:val="22"/>
        </w:rPr>
      </w:pPr>
      <w:r w:rsidRPr="00D156D8">
        <w:rPr>
          <w:sz w:val="22"/>
          <w:szCs w:val="22"/>
          <w:lang w:eastAsia="ar-SA"/>
        </w:rPr>
        <w:t>Zhotoviteľ vyhlasuje, že má oprávnenie na vykonávanie činností v rozsahu Článku III tejto Zmluvy.</w:t>
      </w:r>
    </w:p>
    <w:p w14:paraId="53A9EEBC" w14:textId="77777777" w:rsidR="00E826D3" w:rsidRPr="00D156D8" w:rsidRDefault="00E826D3" w:rsidP="00E826D3">
      <w:pPr>
        <w:jc w:val="both"/>
        <w:rPr>
          <w:sz w:val="22"/>
          <w:szCs w:val="22"/>
          <w:lang w:eastAsia="ar-SA"/>
        </w:rPr>
      </w:pPr>
    </w:p>
    <w:p w14:paraId="53A9EEBD" w14:textId="77777777" w:rsidR="004F3082" w:rsidRPr="00D156D8" w:rsidRDefault="004F3082" w:rsidP="00E826D3">
      <w:pPr>
        <w:jc w:val="both"/>
        <w:rPr>
          <w:sz w:val="22"/>
          <w:szCs w:val="22"/>
          <w:lang w:eastAsia="ar-SA"/>
        </w:rPr>
      </w:pPr>
    </w:p>
    <w:p w14:paraId="53A9EEBE" w14:textId="77777777" w:rsidR="004F3082" w:rsidRPr="00D156D8" w:rsidRDefault="004F3082" w:rsidP="00E826D3">
      <w:pPr>
        <w:jc w:val="both"/>
        <w:rPr>
          <w:sz w:val="22"/>
          <w:szCs w:val="22"/>
          <w:lang w:eastAsia="ar-SA"/>
        </w:rPr>
      </w:pPr>
    </w:p>
    <w:p w14:paraId="53A9EEBF" w14:textId="77777777" w:rsidR="00E826D3" w:rsidRPr="00D156D8" w:rsidRDefault="00E826D3" w:rsidP="00E826D3">
      <w:pPr>
        <w:spacing w:line="20" w:lineRule="atLeast"/>
        <w:jc w:val="center"/>
        <w:rPr>
          <w:b/>
          <w:sz w:val="22"/>
          <w:szCs w:val="22"/>
        </w:rPr>
      </w:pPr>
      <w:r w:rsidRPr="00D156D8">
        <w:rPr>
          <w:b/>
          <w:sz w:val="22"/>
          <w:szCs w:val="22"/>
        </w:rPr>
        <w:t>ČLÁNOK XVIII</w:t>
      </w:r>
    </w:p>
    <w:p w14:paraId="53A9EEC0" w14:textId="77777777" w:rsidR="00E826D3" w:rsidRPr="00D156D8" w:rsidRDefault="00E826D3" w:rsidP="00E826D3">
      <w:pPr>
        <w:spacing w:line="20" w:lineRule="atLeast"/>
        <w:jc w:val="center"/>
        <w:rPr>
          <w:b/>
          <w:sz w:val="22"/>
          <w:szCs w:val="22"/>
        </w:rPr>
      </w:pPr>
      <w:r w:rsidRPr="00D156D8">
        <w:rPr>
          <w:b/>
          <w:sz w:val="22"/>
          <w:szCs w:val="22"/>
        </w:rPr>
        <w:t>Obchodné tajomstvo a povinnosť mlčanlivosti</w:t>
      </w:r>
    </w:p>
    <w:p w14:paraId="53A9EEC1" w14:textId="77777777" w:rsidR="00E826D3" w:rsidRPr="00D156D8" w:rsidRDefault="00E826D3" w:rsidP="00E826D3">
      <w:pPr>
        <w:spacing w:line="20" w:lineRule="atLeast"/>
        <w:jc w:val="center"/>
        <w:rPr>
          <w:b/>
          <w:sz w:val="22"/>
          <w:szCs w:val="22"/>
        </w:rPr>
      </w:pPr>
    </w:p>
    <w:p w14:paraId="53A9EEC2" w14:textId="77777777" w:rsidR="00E826D3" w:rsidRPr="00D156D8" w:rsidRDefault="00E826D3" w:rsidP="00E826D3">
      <w:pPr>
        <w:pStyle w:val="Nadpis1"/>
        <w:keepNext/>
        <w:widowControl/>
        <w:numPr>
          <w:ilvl w:val="0"/>
          <w:numId w:val="18"/>
        </w:numPr>
        <w:shd w:val="clear" w:color="auto" w:fill="auto"/>
        <w:tabs>
          <w:tab w:val="clear" w:pos="426"/>
        </w:tabs>
        <w:autoSpaceDE/>
        <w:autoSpaceDN/>
        <w:adjustRightInd/>
        <w:spacing w:line="20" w:lineRule="atLeast"/>
        <w:ind w:left="567" w:hanging="567"/>
        <w:jc w:val="both"/>
        <w:rPr>
          <w:b w:val="0"/>
          <w:color w:val="auto"/>
          <w:sz w:val="22"/>
          <w:szCs w:val="22"/>
        </w:rPr>
      </w:pPr>
      <w:r w:rsidRPr="00D156D8">
        <w:rPr>
          <w:b w:val="0"/>
          <w:color w:val="auto"/>
          <w:sz w:val="22"/>
          <w:szCs w:val="22"/>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r w:rsidRPr="00D156D8">
        <w:rPr>
          <w:b w:val="0"/>
          <w:color w:val="auto"/>
          <w:sz w:val="22"/>
          <w:szCs w:val="22"/>
          <w:lang w:eastAsia="ar-SA"/>
        </w:rPr>
        <w:t xml:space="preserve"> </w:t>
      </w:r>
    </w:p>
    <w:p w14:paraId="53A9EEC3" w14:textId="77777777" w:rsidR="00E826D3" w:rsidRPr="00D156D8" w:rsidRDefault="00E826D3" w:rsidP="00E826D3">
      <w:pPr>
        <w:pStyle w:val="Zkladntext"/>
        <w:numPr>
          <w:ilvl w:val="0"/>
          <w:numId w:val="18"/>
        </w:numPr>
        <w:adjustRightInd/>
        <w:spacing w:after="0"/>
        <w:ind w:left="567" w:hanging="567"/>
        <w:jc w:val="both"/>
        <w:rPr>
          <w:sz w:val="22"/>
          <w:szCs w:val="22"/>
          <w:lang w:eastAsia="ar-SA"/>
        </w:rPr>
      </w:pPr>
      <w:r w:rsidRPr="00D156D8">
        <w:rPr>
          <w:sz w:val="22"/>
          <w:szCs w:val="22"/>
          <w:lang w:eastAsia="ar-SA"/>
        </w:rPr>
        <w:t xml:space="preserve">Objednávateľ a zhotoviteľ sa zaväzujú, že obchodné a technické informácie, ktoré mu boli zverené zmluvným partnerom, nesprístupní tretím osobám bez jeho písomného súhlasu, alebo </w:t>
      </w:r>
      <w:r w:rsidRPr="00D156D8">
        <w:rPr>
          <w:sz w:val="22"/>
          <w:szCs w:val="22"/>
          <w:lang w:eastAsia="ar-SA"/>
        </w:rPr>
        <w:lastRenderedPageBreak/>
        <w:t xml:space="preserve">tieto informácie nepoužije pre iné účely, než pre plnenie podmienok tejto Zmluvy. </w:t>
      </w:r>
    </w:p>
    <w:p w14:paraId="53A9EEC4" w14:textId="77777777" w:rsidR="00E826D3" w:rsidRPr="00D156D8" w:rsidRDefault="00E826D3" w:rsidP="00E826D3">
      <w:pPr>
        <w:pStyle w:val="Zkladntext"/>
        <w:numPr>
          <w:ilvl w:val="0"/>
          <w:numId w:val="18"/>
        </w:numPr>
        <w:adjustRightInd/>
        <w:spacing w:after="0"/>
        <w:ind w:left="567" w:hanging="567"/>
        <w:jc w:val="both"/>
        <w:rPr>
          <w:sz w:val="22"/>
          <w:szCs w:val="22"/>
          <w:lang w:eastAsia="ar-SA"/>
        </w:rPr>
      </w:pPr>
      <w:r w:rsidRPr="00D156D8">
        <w:rPr>
          <w:sz w:val="22"/>
          <w:szCs w:val="22"/>
          <w:lang w:eastAsia="ar-SA"/>
        </w:rPr>
        <w:t>Ustanovenie v bode 18.2 tohto Článku sa nevzťahuje na:</w:t>
      </w:r>
    </w:p>
    <w:p w14:paraId="53A9EEC5" w14:textId="77777777" w:rsidR="00E826D3" w:rsidRPr="00D156D8" w:rsidRDefault="00E826D3" w:rsidP="00E826D3">
      <w:pPr>
        <w:pStyle w:val="Zkladntext"/>
        <w:ind w:left="851" w:hanging="284"/>
        <w:rPr>
          <w:sz w:val="22"/>
          <w:szCs w:val="22"/>
          <w:lang w:eastAsia="ar-SA"/>
        </w:rPr>
      </w:pPr>
      <w:r w:rsidRPr="00D156D8">
        <w:rPr>
          <w:sz w:val="22"/>
          <w:szCs w:val="22"/>
          <w:lang w:eastAsia="ar-SA"/>
        </w:rPr>
        <w:t>- obchodné a technické informácie, ktoré sú bežne dostupné tretím osobám, a ktoré zmluvný partner nechráni zodpovedajúcim spôsobom,</w:t>
      </w:r>
    </w:p>
    <w:p w14:paraId="53A9EEC6" w14:textId="77777777" w:rsidR="00E826D3" w:rsidRPr="00D156D8" w:rsidRDefault="00E826D3" w:rsidP="00E826D3">
      <w:pPr>
        <w:pStyle w:val="Zkladntext"/>
        <w:ind w:left="567"/>
        <w:rPr>
          <w:sz w:val="22"/>
          <w:szCs w:val="22"/>
          <w:lang w:eastAsia="ar-SA"/>
        </w:rPr>
      </w:pPr>
      <w:r w:rsidRPr="00D156D8">
        <w:rPr>
          <w:sz w:val="22"/>
          <w:szCs w:val="22"/>
          <w:lang w:eastAsia="ar-SA"/>
        </w:rPr>
        <w:t>- kontrolne orgány objednávateľa, SR a EÚ.</w:t>
      </w:r>
    </w:p>
    <w:p w14:paraId="53A9EEC7" w14:textId="77777777" w:rsidR="00E826D3" w:rsidRPr="00D156D8" w:rsidRDefault="00E826D3" w:rsidP="00E826D3">
      <w:pPr>
        <w:widowControl/>
        <w:numPr>
          <w:ilvl w:val="0"/>
          <w:numId w:val="18"/>
        </w:numPr>
        <w:autoSpaceDE/>
        <w:autoSpaceDN/>
        <w:adjustRightInd/>
        <w:ind w:left="567" w:hanging="567"/>
        <w:jc w:val="both"/>
        <w:rPr>
          <w:sz w:val="22"/>
          <w:szCs w:val="22"/>
        </w:rPr>
      </w:pPr>
      <w:r w:rsidRPr="00D156D8">
        <w:rPr>
          <w:sz w:val="22"/>
          <w:szCs w:val="22"/>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14:paraId="53A9EEC8" w14:textId="77777777" w:rsidR="008F7D73" w:rsidRDefault="008F7D73" w:rsidP="00E826D3">
      <w:pPr>
        <w:pStyle w:val="Zkladntext"/>
        <w:rPr>
          <w:sz w:val="22"/>
          <w:szCs w:val="22"/>
          <w:lang w:eastAsia="ar-SA"/>
        </w:rPr>
      </w:pPr>
    </w:p>
    <w:p w14:paraId="53A9EEC9" w14:textId="77777777" w:rsidR="00E826D3" w:rsidRPr="00D156D8" w:rsidRDefault="00E826D3" w:rsidP="00E826D3">
      <w:pPr>
        <w:spacing w:line="20" w:lineRule="atLeast"/>
        <w:jc w:val="center"/>
        <w:rPr>
          <w:b/>
          <w:sz w:val="22"/>
          <w:szCs w:val="22"/>
        </w:rPr>
      </w:pPr>
      <w:r w:rsidRPr="00D156D8">
        <w:rPr>
          <w:b/>
          <w:sz w:val="22"/>
          <w:szCs w:val="22"/>
        </w:rPr>
        <w:t>ČLÁNOK X</w:t>
      </w:r>
      <w:r w:rsidR="00725080">
        <w:rPr>
          <w:b/>
          <w:sz w:val="22"/>
          <w:szCs w:val="22"/>
        </w:rPr>
        <w:t>I</w:t>
      </w:r>
      <w:r w:rsidRPr="00D156D8">
        <w:rPr>
          <w:b/>
          <w:sz w:val="22"/>
          <w:szCs w:val="22"/>
        </w:rPr>
        <w:t>X</w:t>
      </w:r>
    </w:p>
    <w:p w14:paraId="53A9EECA" w14:textId="77777777" w:rsidR="00E826D3" w:rsidRPr="00D156D8" w:rsidRDefault="00E826D3" w:rsidP="00E826D3">
      <w:pPr>
        <w:spacing w:line="20" w:lineRule="atLeast"/>
        <w:jc w:val="center"/>
        <w:rPr>
          <w:b/>
          <w:sz w:val="22"/>
          <w:szCs w:val="22"/>
        </w:rPr>
      </w:pPr>
      <w:r w:rsidRPr="00D156D8">
        <w:rPr>
          <w:b/>
          <w:sz w:val="22"/>
          <w:szCs w:val="22"/>
        </w:rPr>
        <w:t>Záverečné ustanovenia</w:t>
      </w:r>
    </w:p>
    <w:p w14:paraId="53A9EECB" w14:textId="77777777" w:rsidR="00E826D3" w:rsidRPr="00D156D8" w:rsidRDefault="00E826D3" w:rsidP="00E826D3">
      <w:pPr>
        <w:pStyle w:val="Zkladntext1"/>
        <w:jc w:val="center"/>
        <w:rPr>
          <w:rFonts w:ascii="Calibri" w:hAnsi="Calibri"/>
          <w:color w:val="auto"/>
          <w:sz w:val="22"/>
          <w:szCs w:val="22"/>
        </w:rPr>
      </w:pPr>
    </w:p>
    <w:p w14:paraId="53A9EECC" w14:textId="77777777" w:rsidR="00A56517" w:rsidRPr="00D156D8" w:rsidRDefault="00A56517" w:rsidP="00A56517">
      <w:pPr>
        <w:pStyle w:val="Odsekzoznamu"/>
        <w:numPr>
          <w:ilvl w:val="0"/>
          <w:numId w:val="22"/>
        </w:numPr>
        <w:ind w:left="567" w:hanging="567"/>
        <w:rPr>
          <w:rFonts w:eastAsia="Arial Unicode MS"/>
          <w:sz w:val="22"/>
          <w:szCs w:val="22"/>
          <w:lang w:eastAsia="en-US" w:bidi="en-US"/>
        </w:rPr>
      </w:pPr>
      <w:r w:rsidRPr="00D156D8">
        <w:rPr>
          <w:sz w:val="22"/>
          <w:szCs w:val="22"/>
        </w:rPr>
        <w:t xml:space="preserve">Oprávnení </w:t>
      </w:r>
      <w:r w:rsidRPr="00D156D8">
        <w:rPr>
          <w:rFonts w:eastAsia="Arial Unicode MS"/>
          <w:sz w:val="22"/>
          <w:szCs w:val="22"/>
          <w:lang w:eastAsia="en-US" w:bidi="en-US"/>
        </w:rPr>
        <w:t xml:space="preserve">kontrolní zamestnanci budú môcť uplatňovať voči zhotoviteľovi kontrolu obchodných dokumentov a vecnú kontrolu v súvislosti s realizáciou predmetu tejto Zmluvy počas piatich rokov po skončení realizácie predmetu tejto Zmluvy. </w:t>
      </w:r>
    </w:p>
    <w:p w14:paraId="1260486E" w14:textId="77777777" w:rsidR="00D57911" w:rsidRPr="00D57911" w:rsidRDefault="00D57911" w:rsidP="00D57911">
      <w:pPr>
        <w:pStyle w:val="Strednmrieka1zvraznenie21"/>
        <w:numPr>
          <w:ilvl w:val="0"/>
          <w:numId w:val="22"/>
        </w:numPr>
        <w:jc w:val="both"/>
        <w:rPr>
          <w:rFonts w:ascii="Calibri" w:hAnsi="Calibri" w:cs="Times New Roman"/>
          <w:color w:val="auto"/>
          <w:sz w:val="22"/>
          <w:szCs w:val="22"/>
        </w:rPr>
      </w:pPr>
      <w:r w:rsidRPr="00D57911">
        <w:rPr>
          <w:rFonts w:ascii="Calibri" w:hAnsi="Calibri" w:cs="Times New Roman"/>
          <w:color w:val="auto"/>
          <w:sz w:val="22"/>
          <w:szCs w:val="22"/>
        </w:rPr>
        <w:t>Zhotoviteľ sa zaväzuje strpieť výkon kontroly/auditu/overovania súvisiaceho s poskytnutými službami kedykoľvek počas platnosti a účinnosti Zmluvy o poskytnutí nenávratného finančného príspevku, a to oprávnenými osobami a poskytnúť im všetku potrebnú súčinnosť.</w:t>
      </w:r>
    </w:p>
    <w:p w14:paraId="12C75258" w14:textId="77777777" w:rsidR="00D57911" w:rsidRPr="00D57911" w:rsidRDefault="00D57911" w:rsidP="00D57911">
      <w:pPr>
        <w:pStyle w:val="Strednmrieka1zvraznenie21"/>
        <w:ind w:left="360" w:firstLine="348"/>
        <w:jc w:val="both"/>
        <w:rPr>
          <w:rFonts w:ascii="Calibri" w:hAnsi="Calibri" w:cs="Times New Roman"/>
          <w:color w:val="auto"/>
          <w:sz w:val="22"/>
          <w:szCs w:val="22"/>
        </w:rPr>
      </w:pPr>
      <w:r w:rsidRPr="00D57911">
        <w:rPr>
          <w:rFonts w:ascii="Calibri" w:hAnsi="Calibri" w:cs="Times New Roman"/>
          <w:color w:val="auto"/>
          <w:sz w:val="22"/>
          <w:szCs w:val="22"/>
        </w:rPr>
        <w:t>Oprávnené osoby sú:</w:t>
      </w:r>
    </w:p>
    <w:p w14:paraId="03AEBE28" w14:textId="13C31644"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Poskytovateľ a ním poverené osoby</w:t>
      </w:r>
    </w:p>
    <w:p w14:paraId="61C1C33F" w14:textId="3EEAA525"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Útvar vnútorného auditu Riadiaceho orgánu alebo Sprostredkovateľského orgánu a nimi poverené osoby</w:t>
      </w:r>
    </w:p>
    <w:p w14:paraId="616C22FF" w14:textId="026AEFFA"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 xml:space="preserve">Najvyšší kontrolný úrad SR, Úrad vládneho auditu, </w:t>
      </w:r>
    </w:p>
    <w:p w14:paraId="0C878C0C" w14:textId="599D4A66"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Certifikačný orgán a nimi poverené osoby</w:t>
      </w:r>
    </w:p>
    <w:p w14:paraId="4714620E" w14:textId="3A423E73"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Orgán auditu, jeho spolupracujúce orgány a osoby poverené na výkon kontroly/auditu</w:t>
      </w:r>
    </w:p>
    <w:p w14:paraId="740287AD" w14:textId="7153E43E"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Splnomocnení zástupcovia Európskej Komisie a Európskeho dvora audítorov</w:t>
      </w:r>
    </w:p>
    <w:p w14:paraId="201BFAD3" w14:textId="4D17A56A" w:rsidR="00D57911"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Orgán zabezpečujúci ochranu finančných záujmov EÚ</w:t>
      </w:r>
    </w:p>
    <w:p w14:paraId="53A9EECD" w14:textId="59BCD833" w:rsidR="003456DD" w:rsidRPr="00D57911" w:rsidRDefault="00D57911" w:rsidP="00D57911">
      <w:pPr>
        <w:pStyle w:val="Strednmrieka1zvraznenie21"/>
        <w:numPr>
          <w:ilvl w:val="0"/>
          <w:numId w:val="5"/>
        </w:numPr>
        <w:jc w:val="both"/>
        <w:rPr>
          <w:rFonts w:ascii="Calibri" w:hAnsi="Calibri" w:cs="Times New Roman"/>
          <w:color w:val="auto"/>
          <w:sz w:val="22"/>
          <w:szCs w:val="22"/>
        </w:rPr>
      </w:pPr>
      <w:r w:rsidRPr="00D57911">
        <w:rPr>
          <w:rFonts w:ascii="Calibri" w:hAnsi="Calibri" w:cs="Times New Roman"/>
          <w:color w:val="auto"/>
          <w:sz w:val="22"/>
          <w:szCs w:val="22"/>
        </w:rPr>
        <w:t xml:space="preserve">Osoby prizvané orgánmi uvedenými </w:t>
      </w:r>
      <w:r w:rsidR="004D677B">
        <w:rPr>
          <w:rFonts w:ascii="Calibri" w:hAnsi="Calibri" w:cs="Times New Roman"/>
          <w:color w:val="auto"/>
          <w:sz w:val="22"/>
          <w:szCs w:val="22"/>
        </w:rPr>
        <w:t>vyššie</w:t>
      </w:r>
      <w:r w:rsidRPr="00D57911">
        <w:rPr>
          <w:rFonts w:ascii="Calibri" w:hAnsi="Calibri" w:cs="Times New Roman"/>
          <w:color w:val="auto"/>
          <w:sz w:val="22"/>
          <w:szCs w:val="22"/>
        </w:rPr>
        <w:t xml:space="preserve"> v súlade s príslušnými právnymi predpismi SR a EÚ.</w:t>
      </w:r>
    </w:p>
    <w:p w14:paraId="53A9EECE"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Všetky písomnosti sa budú doručovať na adresy, ktoré zmluvné strany uviedli v úvode tejto Zmluvy. Písomnosť sa považuje za doručenú aj dňa, kedy bola písomnosť vrátená odosielateľovi z dôvodu nemožnosti jej doručenia, alebo odmietnutia jej prevzatia, alebo márneho uplynutia odbernej doby. Minimálna odberná lehota je dohodnutá na 8 dní.</w:t>
      </w:r>
    </w:p>
    <w:p w14:paraId="53A9EECF" w14:textId="77777777" w:rsidR="00E826D3" w:rsidRPr="00D156D8" w:rsidRDefault="00E826D3" w:rsidP="004F3082">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 xml:space="preserve">  Táto zmluva  nadobúda  </w:t>
      </w:r>
      <w:r w:rsidRPr="00231EE4">
        <w:rPr>
          <w:rFonts w:ascii="Calibri" w:hAnsi="Calibri" w:cs="Times New Roman"/>
          <w:i/>
          <w:color w:val="auto"/>
          <w:sz w:val="22"/>
          <w:szCs w:val="22"/>
        </w:rPr>
        <w:t>platnosť</w:t>
      </w:r>
      <w:r w:rsidRPr="00D156D8">
        <w:rPr>
          <w:rFonts w:ascii="Calibri" w:hAnsi="Calibri" w:cs="Times New Roman"/>
          <w:color w:val="auto"/>
          <w:sz w:val="22"/>
          <w:szCs w:val="22"/>
        </w:rPr>
        <w:t xml:space="preserve">  dňom  jej  podpisu  štatutárnymi zástupcami oboch Zmluvných strán a </w:t>
      </w:r>
      <w:r w:rsidRPr="00231EE4">
        <w:rPr>
          <w:rFonts w:ascii="Calibri" w:hAnsi="Calibri" w:cs="Times New Roman"/>
          <w:i/>
          <w:color w:val="auto"/>
          <w:sz w:val="22"/>
          <w:szCs w:val="22"/>
        </w:rPr>
        <w:t>účinnosť</w:t>
      </w:r>
      <w:r w:rsidRPr="00D156D8">
        <w:rPr>
          <w:rFonts w:ascii="Calibri" w:hAnsi="Calibri" w:cs="Times New Roman"/>
          <w:color w:val="auto"/>
          <w:sz w:val="22"/>
          <w:szCs w:val="22"/>
        </w:rPr>
        <w:t>, vzhľadom na zdroj financovania realizácie Diela, dňom nasledujúcim po dni kumulatívneho splnenia všetkých nasledovných podmienok:</w:t>
      </w:r>
      <w:r w:rsidRPr="00D156D8">
        <w:rPr>
          <w:sz w:val="22"/>
          <w:szCs w:val="22"/>
        </w:rPr>
        <w:t xml:space="preserve"> </w:t>
      </w:r>
    </w:p>
    <w:p w14:paraId="53A9EED0" w14:textId="77777777" w:rsidR="00E826D3" w:rsidRPr="00D156D8" w:rsidRDefault="00E826D3" w:rsidP="004F3082">
      <w:pPr>
        <w:pStyle w:val="Odsekzoznamu"/>
        <w:numPr>
          <w:ilvl w:val="0"/>
          <w:numId w:val="31"/>
        </w:numPr>
        <w:jc w:val="both"/>
        <w:rPr>
          <w:rFonts w:eastAsia="Arial Unicode MS"/>
          <w:sz w:val="22"/>
          <w:szCs w:val="22"/>
          <w:lang w:eastAsia="en-US" w:bidi="en-US"/>
        </w:rPr>
      </w:pPr>
      <w:r w:rsidRPr="00D156D8">
        <w:rPr>
          <w:rFonts w:eastAsia="Arial Unicode MS"/>
          <w:sz w:val="22"/>
          <w:szCs w:val="22"/>
          <w:lang w:eastAsia="en-US" w:bidi="en-US"/>
        </w:rPr>
        <w:t>táto Zmluva je v súlade so zákonom zverejnená,</w:t>
      </w:r>
    </w:p>
    <w:p w14:paraId="53A9EED1" w14:textId="77777777" w:rsidR="00E826D3" w:rsidRPr="00725080" w:rsidRDefault="00E826D3" w:rsidP="004F3082">
      <w:pPr>
        <w:pStyle w:val="Odsekzoznamu"/>
        <w:numPr>
          <w:ilvl w:val="0"/>
          <w:numId w:val="31"/>
        </w:numPr>
        <w:jc w:val="both"/>
        <w:rPr>
          <w:rFonts w:eastAsia="Arial Unicode MS"/>
          <w:sz w:val="22"/>
          <w:szCs w:val="22"/>
          <w:lang w:eastAsia="en-US" w:bidi="en-US"/>
        </w:rPr>
      </w:pPr>
      <w:r w:rsidRPr="00D156D8">
        <w:rPr>
          <w:rFonts w:eastAsia="Arial Unicode MS"/>
          <w:sz w:val="22"/>
          <w:szCs w:val="22"/>
          <w:lang w:eastAsia="en-US" w:bidi="en-US"/>
        </w:rPr>
        <w:t>došlo k právoplatnému schváleniu Verejného obstarávania v rámci jeho administratívnej kontroly vykonanej Riadiacim orgánom/Sprostredkovateľským orgánom,</w:t>
      </w:r>
    </w:p>
    <w:p w14:paraId="53A9EED2" w14:textId="77777777" w:rsidR="004F3082" w:rsidRPr="00D156D8" w:rsidRDefault="004F3082" w:rsidP="00725080">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Obe Zmluvné strany sú oprávnené od tejto Zmluvy odstúpiť v prípade, že dôjde k neschváleniu Verejného obstarávania v rámci jeho administratívnej kontroly vykonanej Riadiacim orgánom/Sprostredkovateľským orgánom s konečnou platnosťou.</w:t>
      </w:r>
    </w:p>
    <w:p w14:paraId="53A9EED3" w14:textId="77777777" w:rsidR="00E826D3" w:rsidRPr="00D156D8" w:rsidRDefault="00E826D3" w:rsidP="004F3082">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 xml:space="preserve">Zmluvu je možné meniť len formou písomných a číslovaných dodatkov, po vzájomnej dohode zmluvných strán. </w:t>
      </w:r>
    </w:p>
    <w:p w14:paraId="53A9EED4"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lang w:eastAsia="ar-SA"/>
        </w:rPr>
        <w:t xml:space="preserve">Zmluvné strany sa zaväzujú riešiť spory vyplývajúce z tejto Zmluvy prednostne formou zmieru prostredníctvom zástupcov svojich štatutárnych orgánov. </w:t>
      </w:r>
    </w:p>
    <w:p w14:paraId="53A9EED5"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lastRenderedPageBreak/>
        <w:t>Zmluvné strany sa dohodli, že v prípadoch, ak táto Zmluva neupravuje niektoré vzájomné vzťahy a záväzky, budú sa tieto riadiť ustanoveniami Obchodného a subsidiárne Občianskeho zákonníka.</w:t>
      </w:r>
    </w:p>
    <w:p w14:paraId="53A9EED6"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14:paraId="53A9EED7"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Práva a povinností vyplývajúcich z obsahu tejto Zmluvy prechádzajú aj na nástupcov zmluvných strán, to znamená nástupcov objednávateľa a nástupcov zhotoviteľa.</w:t>
      </w:r>
    </w:p>
    <w:p w14:paraId="53A9EED8"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 xml:space="preserve">Táto Zmluva sa vyhotovuje v 6 (šiestich) rovnopisoch, z ktorých 4 (štyri) sú pre objednávateľa a 2 (dve) pre zhotoviteľa. Každé vyhotovenie má právnu silu originálu. </w:t>
      </w:r>
    </w:p>
    <w:p w14:paraId="53A9EED9" w14:textId="77777777" w:rsidR="00E826D3" w:rsidRPr="00D156D8" w:rsidRDefault="00E826D3" w:rsidP="00E826D3">
      <w:pPr>
        <w:pStyle w:val="Strednmrieka1zvraznenie21"/>
        <w:numPr>
          <w:ilvl w:val="0"/>
          <w:numId w:val="22"/>
        </w:numPr>
        <w:ind w:left="567" w:hanging="567"/>
        <w:jc w:val="both"/>
        <w:rPr>
          <w:rFonts w:ascii="Calibri" w:hAnsi="Calibri" w:cs="Times New Roman"/>
          <w:color w:val="auto"/>
          <w:sz w:val="22"/>
          <w:szCs w:val="22"/>
        </w:rPr>
      </w:pPr>
      <w:r w:rsidRPr="00D156D8">
        <w:rPr>
          <w:rFonts w:ascii="Calibri" w:hAnsi="Calibri" w:cs="Times New Roman"/>
          <w:color w:val="auto"/>
          <w:sz w:val="22"/>
          <w:szCs w:val="22"/>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14:paraId="53A9EEDA" w14:textId="77777777" w:rsidR="00E826D3" w:rsidRPr="00D156D8" w:rsidRDefault="00E826D3" w:rsidP="00E826D3">
      <w:pPr>
        <w:spacing w:line="20" w:lineRule="atLeast"/>
        <w:ind w:firstLine="360"/>
        <w:jc w:val="both"/>
        <w:rPr>
          <w:rFonts w:ascii="Times New Roman" w:hAnsi="Times New Roman"/>
          <w:sz w:val="24"/>
          <w:szCs w:val="24"/>
        </w:rPr>
      </w:pPr>
    </w:p>
    <w:p w14:paraId="53A9EEDB" w14:textId="77777777" w:rsidR="00E826D3" w:rsidRPr="00D156D8" w:rsidRDefault="00E826D3" w:rsidP="00E826D3">
      <w:pPr>
        <w:spacing w:line="20" w:lineRule="atLeast"/>
        <w:jc w:val="both"/>
        <w:rPr>
          <w:rFonts w:eastAsia="Arial Unicode MS"/>
          <w:sz w:val="22"/>
          <w:szCs w:val="22"/>
          <w:lang w:eastAsia="en-US" w:bidi="en-US"/>
        </w:rPr>
      </w:pPr>
    </w:p>
    <w:p w14:paraId="53A9EEDC" w14:textId="77777777" w:rsidR="00D156D8" w:rsidRPr="00D156D8" w:rsidRDefault="00D156D8" w:rsidP="00E826D3">
      <w:pPr>
        <w:spacing w:line="20" w:lineRule="atLeast"/>
        <w:jc w:val="both"/>
        <w:rPr>
          <w:rFonts w:eastAsia="Arial Unicode MS"/>
          <w:sz w:val="22"/>
          <w:szCs w:val="22"/>
          <w:lang w:eastAsia="en-US" w:bidi="en-US"/>
        </w:rPr>
      </w:pPr>
    </w:p>
    <w:p w14:paraId="53A9EEDD" w14:textId="77777777" w:rsidR="00D156D8" w:rsidRPr="00D156D8" w:rsidRDefault="00D156D8" w:rsidP="00E826D3">
      <w:pPr>
        <w:spacing w:line="20" w:lineRule="atLeast"/>
        <w:jc w:val="both"/>
        <w:rPr>
          <w:rFonts w:eastAsia="Arial Unicode MS"/>
          <w:sz w:val="22"/>
          <w:szCs w:val="22"/>
          <w:lang w:eastAsia="en-US" w:bidi="en-US"/>
        </w:rPr>
      </w:pPr>
    </w:p>
    <w:p w14:paraId="53A9EEDE" w14:textId="77777777" w:rsidR="00E826D3" w:rsidRPr="00D156D8" w:rsidRDefault="00E826D3" w:rsidP="00E826D3">
      <w:pPr>
        <w:spacing w:line="20" w:lineRule="atLeast"/>
        <w:jc w:val="both"/>
        <w:rPr>
          <w:rFonts w:eastAsia="Arial Unicode MS"/>
          <w:sz w:val="22"/>
          <w:szCs w:val="22"/>
          <w:lang w:eastAsia="en-US" w:bidi="en-US"/>
        </w:rPr>
      </w:pPr>
      <w:r w:rsidRPr="00D156D8">
        <w:rPr>
          <w:rFonts w:eastAsia="Arial Unicode MS"/>
          <w:sz w:val="22"/>
          <w:szCs w:val="22"/>
          <w:lang w:eastAsia="en-US" w:bidi="en-US"/>
        </w:rPr>
        <w:tab/>
        <w:t>V</w:t>
      </w:r>
      <w:r w:rsidR="001D1316">
        <w:rPr>
          <w:rFonts w:eastAsia="Arial Unicode MS"/>
          <w:sz w:val="22"/>
          <w:szCs w:val="22"/>
          <w:lang w:eastAsia="en-US" w:bidi="en-US"/>
        </w:rPr>
        <w:t> </w:t>
      </w:r>
      <w:r w:rsidR="00725080">
        <w:rPr>
          <w:rFonts w:eastAsia="Arial Unicode MS"/>
          <w:sz w:val="22"/>
          <w:szCs w:val="22"/>
          <w:lang w:eastAsia="en-US" w:bidi="en-US"/>
        </w:rPr>
        <w:t>Kamenici</w:t>
      </w:r>
      <w:r w:rsidRPr="00D156D8">
        <w:rPr>
          <w:rFonts w:eastAsia="Arial Unicode MS"/>
          <w:sz w:val="22"/>
          <w:szCs w:val="22"/>
          <w:lang w:eastAsia="en-US" w:bidi="en-US"/>
        </w:rPr>
        <w:tab/>
      </w:r>
      <w:r w:rsidRPr="00D156D8">
        <w:rPr>
          <w:rFonts w:eastAsia="Arial Unicode MS"/>
          <w:sz w:val="22"/>
          <w:szCs w:val="22"/>
          <w:lang w:eastAsia="en-US" w:bidi="en-US"/>
        </w:rPr>
        <w:tab/>
      </w:r>
      <w:r w:rsidRPr="00D156D8">
        <w:rPr>
          <w:rFonts w:eastAsia="Arial Unicode MS"/>
          <w:sz w:val="22"/>
          <w:szCs w:val="22"/>
          <w:lang w:eastAsia="en-US" w:bidi="en-US"/>
        </w:rPr>
        <w:tab/>
      </w:r>
      <w:r w:rsidRPr="00D156D8">
        <w:rPr>
          <w:rFonts w:eastAsia="Arial Unicode MS"/>
          <w:sz w:val="22"/>
          <w:szCs w:val="22"/>
          <w:lang w:eastAsia="en-US" w:bidi="en-US"/>
        </w:rPr>
        <w:tab/>
        <w:t xml:space="preserve">           V .................................... </w:t>
      </w:r>
    </w:p>
    <w:p w14:paraId="53A9EEDF" w14:textId="77777777" w:rsidR="00E826D3" w:rsidRPr="00D156D8" w:rsidRDefault="00E826D3" w:rsidP="00E826D3">
      <w:pPr>
        <w:spacing w:line="20" w:lineRule="atLeast"/>
        <w:jc w:val="both"/>
        <w:rPr>
          <w:rFonts w:eastAsia="Arial Unicode MS"/>
          <w:sz w:val="22"/>
          <w:szCs w:val="22"/>
          <w:lang w:eastAsia="en-US" w:bidi="en-US"/>
        </w:rPr>
      </w:pPr>
    </w:p>
    <w:p w14:paraId="53A9EEE0" w14:textId="77777777" w:rsidR="00AF5F7A" w:rsidRPr="00D156D8" w:rsidRDefault="00AF5F7A" w:rsidP="00E826D3">
      <w:pPr>
        <w:spacing w:line="20" w:lineRule="atLeast"/>
        <w:jc w:val="both"/>
        <w:rPr>
          <w:rFonts w:eastAsia="Arial Unicode MS"/>
          <w:sz w:val="22"/>
          <w:szCs w:val="22"/>
          <w:lang w:eastAsia="en-US" w:bidi="en-US"/>
        </w:rPr>
      </w:pPr>
    </w:p>
    <w:p w14:paraId="53A9EEE1" w14:textId="77777777" w:rsidR="00AF5F7A" w:rsidRPr="00D156D8" w:rsidRDefault="00AF5F7A" w:rsidP="00E826D3">
      <w:pPr>
        <w:spacing w:line="20" w:lineRule="atLeast"/>
        <w:jc w:val="both"/>
        <w:rPr>
          <w:rFonts w:eastAsia="Arial Unicode MS"/>
          <w:sz w:val="22"/>
          <w:szCs w:val="22"/>
          <w:lang w:eastAsia="en-US" w:bidi="en-US"/>
        </w:rPr>
      </w:pPr>
    </w:p>
    <w:p w14:paraId="53A9EEE2" w14:textId="77777777" w:rsidR="00E826D3" w:rsidRPr="00D156D8" w:rsidRDefault="00E826D3" w:rsidP="00E826D3">
      <w:pPr>
        <w:spacing w:line="20" w:lineRule="atLeast"/>
        <w:jc w:val="both"/>
        <w:rPr>
          <w:rFonts w:eastAsia="Arial Unicode MS"/>
          <w:sz w:val="22"/>
          <w:szCs w:val="22"/>
          <w:lang w:eastAsia="en-US" w:bidi="en-US"/>
        </w:rPr>
      </w:pPr>
      <w:r w:rsidRPr="00D156D8">
        <w:rPr>
          <w:rFonts w:eastAsia="Arial Unicode MS"/>
          <w:sz w:val="22"/>
          <w:szCs w:val="22"/>
          <w:lang w:eastAsia="en-US" w:bidi="en-US"/>
        </w:rPr>
        <w:tab/>
        <w:t>dňa ....................</w:t>
      </w:r>
      <w:r w:rsidRPr="00D156D8">
        <w:rPr>
          <w:rFonts w:eastAsia="Arial Unicode MS"/>
          <w:sz w:val="22"/>
          <w:szCs w:val="22"/>
          <w:lang w:eastAsia="en-US" w:bidi="en-US"/>
        </w:rPr>
        <w:tab/>
      </w:r>
      <w:r w:rsidRPr="00D156D8">
        <w:rPr>
          <w:rFonts w:eastAsia="Arial Unicode MS"/>
          <w:sz w:val="22"/>
          <w:szCs w:val="22"/>
          <w:lang w:eastAsia="en-US" w:bidi="en-US"/>
        </w:rPr>
        <w:tab/>
      </w:r>
      <w:r w:rsidRPr="00D156D8">
        <w:rPr>
          <w:rFonts w:eastAsia="Arial Unicode MS"/>
          <w:sz w:val="22"/>
          <w:szCs w:val="22"/>
          <w:lang w:eastAsia="en-US" w:bidi="en-US"/>
        </w:rPr>
        <w:tab/>
      </w:r>
      <w:r w:rsidRPr="00D156D8">
        <w:rPr>
          <w:rFonts w:eastAsia="Arial Unicode MS"/>
          <w:sz w:val="22"/>
          <w:szCs w:val="22"/>
          <w:lang w:eastAsia="en-US" w:bidi="en-US"/>
        </w:rPr>
        <w:tab/>
      </w:r>
      <w:r w:rsidRPr="00D156D8">
        <w:rPr>
          <w:rFonts w:eastAsia="Arial Unicode MS"/>
          <w:sz w:val="22"/>
          <w:szCs w:val="22"/>
          <w:lang w:eastAsia="en-US" w:bidi="en-US"/>
        </w:rPr>
        <w:tab/>
        <w:t>dňa ....................</w:t>
      </w:r>
      <w:r w:rsidRPr="00D156D8">
        <w:rPr>
          <w:rFonts w:eastAsia="Arial Unicode MS"/>
          <w:sz w:val="22"/>
          <w:szCs w:val="22"/>
          <w:lang w:eastAsia="en-US" w:bidi="en-US"/>
        </w:rPr>
        <w:tab/>
      </w:r>
    </w:p>
    <w:p w14:paraId="53A9EEE3" w14:textId="77777777" w:rsidR="00E826D3" w:rsidRPr="00D156D8" w:rsidRDefault="00E826D3" w:rsidP="00E826D3">
      <w:pPr>
        <w:spacing w:line="20" w:lineRule="atLeast"/>
        <w:jc w:val="both"/>
        <w:rPr>
          <w:rFonts w:eastAsia="Arial Unicode MS"/>
          <w:sz w:val="22"/>
          <w:szCs w:val="22"/>
          <w:lang w:eastAsia="en-US" w:bidi="en-US"/>
        </w:rPr>
      </w:pPr>
    </w:p>
    <w:p w14:paraId="53A9EEE4" w14:textId="77777777" w:rsidR="00AF5F7A" w:rsidRPr="00D156D8" w:rsidRDefault="00AF5F7A" w:rsidP="00E826D3">
      <w:pPr>
        <w:spacing w:line="20" w:lineRule="atLeast"/>
        <w:jc w:val="both"/>
        <w:rPr>
          <w:rFonts w:eastAsia="Arial Unicode MS"/>
          <w:sz w:val="22"/>
          <w:szCs w:val="22"/>
          <w:lang w:eastAsia="en-US" w:bidi="en-US"/>
        </w:rPr>
      </w:pPr>
    </w:p>
    <w:p w14:paraId="53A9EEE5" w14:textId="77777777" w:rsidR="00AF5F7A" w:rsidRPr="00D156D8" w:rsidRDefault="00AF5F7A" w:rsidP="00E826D3">
      <w:pPr>
        <w:spacing w:line="20" w:lineRule="atLeast"/>
        <w:jc w:val="both"/>
        <w:rPr>
          <w:rFonts w:eastAsia="Arial Unicode MS"/>
          <w:sz w:val="22"/>
          <w:szCs w:val="22"/>
          <w:lang w:eastAsia="en-US" w:bidi="en-US"/>
        </w:rPr>
      </w:pPr>
    </w:p>
    <w:p w14:paraId="53A9EEE6" w14:textId="77777777" w:rsidR="00E826D3" w:rsidRPr="00D156D8" w:rsidRDefault="00E826D3" w:rsidP="00AF5F7A">
      <w:pPr>
        <w:spacing w:line="20" w:lineRule="atLeast"/>
        <w:ind w:firstLine="708"/>
        <w:jc w:val="both"/>
        <w:rPr>
          <w:rFonts w:eastAsia="Arial Unicode MS"/>
          <w:b/>
          <w:sz w:val="22"/>
          <w:szCs w:val="22"/>
          <w:lang w:eastAsia="en-US" w:bidi="en-US"/>
        </w:rPr>
      </w:pPr>
      <w:r w:rsidRPr="00D156D8">
        <w:rPr>
          <w:rFonts w:eastAsia="Arial Unicode MS"/>
          <w:b/>
          <w:sz w:val="22"/>
          <w:szCs w:val="22"/>
          <w:lang w:eastAsia="en-US" w:bidi="en-US"/>
        </w:rPr>
        <w:t xml:space="preserve">Za objednávateľa: </w:t>
      </w:r>
      <w:r w:rsidRPr="00D156D8">
        <w:rPr>
          <w:rFonts w:eastAsia="Arial Unicode MS"/>
          <w:b/>
          <w:sz w:val="22"/>
          <w:szCs w:val="22"/>
          <w:lang w:eastAsia="en-US" w:bidi="en-US"/>
        </w:rPr>
        <w:tab/>
      </w:r>
      <w:r w:rsidRPr="00D156D8">
        <w:rPr>
          <w:rFonts w:eastAsia="Arial Unicode MS"/>
          <w:b/>
          <w:sz w:val="22"/>
          <w:szCs w:val="22"/>
          <w:lang w:eastAsia="en-US" w:bidi="en-US"/>
        </w:rPr>
        <w:tab/>
      </w:r>
      <w:r w:rsidRPr="00D156D8">
        <w:rPr>
          <w:rFonts w:eastAsia="Arial Unicode MS"/>
          <w:b/>
          <w:sz w:val="22"/>
          <w:szCs w:val="22"/>
          <w:lang w:eastAsia="en-US" w:bidi="en-US"/>
        </w:rPr>
        <w:tab/>
      </w:r>
      <w:r w:rsidRPr="00D156D8">
        <w:rPr>
          <w:rFonts w:eastAsia="Arial Unicode MS"/>
          <w:b/>
          <w:sz w:val="22"/>
          <w:szCs w:val="22"/>
          <w:lang w:eastAsia="en-US" w:bidi="en-US"/>
        </w:rPr>
        <w:tab/>
      </w:r>
      <w:r w:rsidRPr="00D156D8">
        <w:rPr>
          <w:rFonts w:eastAsia="Arial Unicode MS"/>
          <w:b/>
          <w:sz w:val="22"/>
          <w:szCs w:val="22"/>
          <w:lang w:eastAsia="en-US" w:bidi="en-US"/>
        </w:rPr>
        <w:tab/>
        <w:t xml:space="preserve">Za zhotoviteľa: </w:t>
      </w:r>
    </w:p>
    <w:p w14:paraId="53A9EEE7" w14:textId="77777777" w:rsidR="00E826D3" w:rsidRPr="00D156D8" w:rsidRDefault="00E826D3" w:rsidP="00E826D3">
      <w:pPr>
        <w:spacing w:line="20" w:lineRule="atLeast"/>
        <w:jc w:val="both"/>
        <w:rPr>
          <w:rFonts w:eastAsia="Arial Unicode MS"/>
          <w:sz w:val="22"/>
          <w:szCs w:val="22"/>
          <w:lang w:eastAsia="en-US" w:bidi="en-US"/>
        </w:rPr>
      </w:pPr>
    </w:p>
    <w:p w14:paraId="53A9EEE8" w14:textId="77777777" w:rsidR="00E826D3" w:rsidRPr="00D156D8" w:rsidRDefault="00E826D3" w:rsidP="00E826D3">
      <w:pPr>
        <w:spacing w:line="20" w:lineRule="atLeast"/>
        <w:jc w:val="both"/>
        <w:rPr>
          <w:rFonts w:eastAsia="Arial Unicode MS"/>
          <w:sz w:val="22"/>
          <w:szCs w:val="22"/>
          <w:lang w:eastAsia="en-US" w:bidi="en-US"/>
        </w:rPr>
      </w:pPr>
    </w:p>
    <w:p w14:paraId="53A9EEE9" w14:textId="77777777" w:rsidR="00E826D3" w:rsidRPr="00D156D8" w:rsidRDefault="00E826D3" w:rsidP="00E826D3">
      <w:pPr>
        <w:spacing w:line="20" w:lineRule="atLeast"/>
        <w:jc w:val="both"/>
        <w:rPr>
          <w:rFonts w:ascii="Times New Roman" w:hAnsi="Times New Roman"/>
          <w:sz w:val="24"/>
          <w:szCs w:val="24"/>
        </w:rPr>
      </w:pPr>
    </w:p>
    <w:p w14:paraId="53A9EEEA" w14:textId="77777777" w:rsidR="00E826D3" w:rsidRPr="00D156D8" w:rsidRDefault="00E826D3" w:rsidP="00E826D3">
      <w:pPr>
        <w:spacing w:line="20" w:lineRule="atLeast"/>
        <w:jc w:val="both"/>
        <w:rPr>
          <w:rFonts w:ascii="Times New Roman" w:hAnsi="Times New Roman"/>
          <w:sz w:val="24"/>
          <w:szCs w:val="24"/>
        </w:rPr>
      </w:pPr>
      <w:r w:rsidRPr="00D156D8">
        <w:rPr>
          <w:rFonts w:ascii="Times New Roman" w:hAnsi="Times New Roman"/>
          <w:sz w:val="24"/>
          <w:szCs w:val="24"/>
        </w:rPr>
        <w:t>___________________________</w:t>
      </w:r>
      <w:r w:rsidRPr="00D156D8">
        <w:rPr>
          <w:rFonts w:ascii="Times New Roman" w:hAnsi="Times New Roman"/>
          <w:sz w:val="24"/>
          <w:szCs w:val="24"/>
        </w:rPr>
        <w:tab/>
      </w:r>
      <w:r w:rsidRPr="00D156D8">
        <w:rPr>
          <w:rFonts w:ascii="Times New Roman" w:hAnsi="Times New Roman"/>
          <w:sz w:val="24"/>
          <w:szCs w:val="24"/>
        </w:rPr>
        <w:tab/>
        <w:t xml:space="preserve">         _________________________________</w:t>
      </w:r>
    </w:p>
    <w:p w14:paraId="53A9EEEB" w14:textId="77777777" w:rsidR="00E826D3" w:rsidRPr="00D156D8" w:rsidRDefault="00E826D3" w:rsidP="00E826D3">
      <w:pPr>
        <w:spacing w:line="20" w:lineRule="atLeast"/>
        <w:jc w:val="both"/>
        <w:rPr>
          <w:rFonts w:ascii="Times New Roman" w:hAnsi="Times New Roman"/>
          <w:sz w:val="24"/>
          <w:szCs w:val="24"/>
        </w:rPr>
      </w:pPr>
      <w:r w:rsidRPr="00D156D8">
        <w:t xml:space="preserve">       </w:t>
      </w:r>
      <w:r w:rsidRPr="00D156D8">
        <w:tab/>
      </w:r>
      <w:r w:rsidRPr="00D156D8">
        <w:tab/>
      </w:r>
      <w:r w:rsidRPr="00D156D8">
        <w:tab/>
      </w:r>
      <w:r w:rsidRPr="00D156D8">
        <w:tab/>
      </w:r>
      <w:r w:rsidRPr="00D156D8">
        <w:tab/>
      </w:r>
      <w:r w:rsidRPr="00D156D8">
        <w:tab/>
      </w:r>
      <w:r w:rsidRPr="00D156D8">
        <w:tab/>
      </w:r>
      <w:r w:rsidRPr="00D156D8">
        <w:tab/>
      </w:r>
      <w:r w:rsidRPr="00D156D8">
        <w:tab/>
      </w:r>
    </w:p>
    <w:p w14:paraId="53A9EEEC"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p>
    <w:p w14:paraId="53A9EEED"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p>
    <w:p w14:paraId="53A9EEEE"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p>
    <w:p w14:paraId="53A9EEEF"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p>
    <w:p w14:paraId="53A9EEF0"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p>
    <w:p w14:paraId="53A9EEF1" w14:textId="77777777" w:rsidR="00E826D3" w:rsidRPr="00D156D8" w:rsidRDefault="00E826D3" w:rsidP="00E826D3">
      <w:pPr>
        <w:pStyle w:val="sloseznamu"/>
        <w:tabs>
          <w:tab w:val="num" w:pos="360"/>
        </w:tabs>
        <w:ind w:left="0"/>
        <w:jc w:val="both"/>
        <w:rPr>
          <w:rFonts w:ascii="Calibri" w:eastAsia="Arial Unicode MS" w:hAnsi="Calibri"/>
          <w:b/>
          <w:snapToGrid/>
          <w:color w:val="auto"/>
          <w:sz w:val="22"/>
          <w:szCs w:val="22"/>
          <w:lang w:eastAsia="en-US" w:bidi="en-US"/>
        </w:rPr>
      </w:pPr>
      <w:r w:rsidRPr="00D156D8">
        <w:rPr>
          <w:rFonts w:ascii="Calibri" w:eastAsia="Arial Unicode MS" w:hAnsi="Calibri"/>
          <w:b/>
          <w:snapToGrid/>
          <w:color w:val="auto"/>
          <w:sz w:val="22"/>
          <w:szCs w:val="22"/>
          <w:lang w:eastAsia="en-US" w:bidi="en-US"/>
        </w:rPr>
        <w:t>Prílohy, ktoré tvoria neoddeliteľnú súčasť tejto Zmluvy sú:</w:t>
      </w:r>
      <w:r w:rsidRPr="00D156D8">
        <w:rPr>
          <w:rFonts w:ascii="Calibri" w:eastAsia="Arial Unicode MS" w:hAnsi="Calibri"/>
          <w:b/>
          <w:snapToGrid/>
          <w:color w:val="auto"/>
          <w:sz w:val="22"/>
          <w:szCs w:val="22"/>
          <w:lang w:eastAsia="en-US" w:bidi="en-US"/>
        </w:rPr>
        <w:tab/>
      </w:r>
    </w:p>
    <w:p w14:paraId="53A9EEF2" w14:textId="77777777" w:rsidR="00E826D3" w:rsidRPr="00D156D8" w:rsidRDefault="00E826D3" w:rsidP="00E826D3">
      <w:pPr>
        <w:pStyle w:val="sloseznamu"/>
        <w:ind w:left="0"/>
        <w:jc w:val="both"/>
        <w:rPr>
          <w:rFonts w:ascii="Calibri" w:eastAsia="Arial Unicode MS" w:hAnsi="Calibri"/>
          <w:snapToGrid/>
          <w:color w:val="auto"/>
          <w:sz w:val="22"/>
          <w:szCs w:val="22"/>
          <w:lang w:eastAsia="en-US" w:bidi="en-US"/>
        </w:rPr>
      </w:pPr>
    </w:p>
    <w:p w14:paraId="53A9EEF3" w14:textId="77777777" w:rsidR="00E826D3" w:rsidRPr="00D156D8" w:rsidRDefault="004F3082" w:rsidP="00680353">
      <w:pPr>
        <w:shd w:val="clear" w:color="auto" w:fill="FFFFFF"/>
        <w:spacing w:line="280" w:lineRule="atLeast"/>
        <w:ind w:left="1276" w:right="66" w:hanging="1276"/>
        <w:rPr>
          <w:rFonts w:eastAsia="Arial Unicode MS"/>
          <w:sz w:val="22"/>
          <w:szCs w:val="22"/>
          <w:lang w:eastAsia="en-US" w:bidi="en-US"/>
        </w:rPr>
      </w:pPr>
      <w:r w:rsidRPr="00D156D8">
        <w:rPr>
          <w:rFonts w:eastAsia="Arial Unicode MS"/>
          <w:sz w:val="22"/>
          <w:szCs w:val="22"/>
          <w:lang w:eastAsia="en-US" w:bidi="en-US"/>
        </w:rPr>
        <w:t xml:space="preserve">- </w:t>
      </w:r>
      <w:r w:rsidRPr="00D156D8">
        <w:rPr>
          <w:rFonts w:eastAsia="Arial Unicode MS"/>
          <w:b/>
          <w:sz w:val="22"/>
          <w:szCs w:val="22"/>
          <w:lang w:eastAsia="en-US" w:bidi="en-US"/>
        </w:rPr>
        <w:t>príloha č. 1</w:t>
      </w:r>
      <w:r w:rsidRPr="00D156D8">
        <w:rPr>
          <w:rFonts w:eastAsia="Arial Unicode MS"/>
          <w:sz w:val="22"/>
          <w:szCs w:val="22"/>
          <w:lang w:eastAsia="en-US" w:bidi="en-US"/>
        </w:rPr>
        <w:t xml:space="preserve">: </w:t>
      </w:r>
      <w:r w:rsidR="00E826D3" w:rsidRPr="00D156D8">
        <w:rPr>
          <w:rFonts w:eastAsia="Arial Unicode MS"/>
          <w:sz w:val="22"/>
          <w:szCs w:val="22"/>
          <w:lang w:eastAsia="en-US" w:bidi="en-US"/>
        </w:rPr>
        <w:t>nacenený položkovitý  výkaz výmer pre stavbu v listinnej pod</w:t>
      </w:r>
      <w:r w:rsidR="00680353" w:rsidRPr="00D156D8">
        <w:rPr>
          <w:rFonts w:eastAsia="Arial Unicode MS"/>
          <w:sz w:val="22"/>
          <w:szCs w:val="22"/>
          <w:lang w:eastAsia="en-US" w:bidi="en-US"/>
        </w:rPr>
        <w:t>obe vrátane</w:t>
      </w:r>
      <w:r w:rsidR="00E826D3" w:rsidRPr="00D156D8">
        <w:rPr>
          <w:rFonts w:eastAsia="Arial Unicode MS"/>
          <w:sz w:val="22"/>
          <w:szCs w:val="22"/>
          <w:lang w:eastAsia="en-US" w:bidi="en-US"/>
        </w:rPr>
        <w:t xml:space="preserve"> </w:t>
      </w:r>
      <w:r w:rsidR="00680353" w:rsidRPr="00D156D8">
        <w:rPr>
          <w:rFonts w:eastAsia="Arial Unicode MS"/>
          <w:sz w:val="22"/>
          <w:szCs w:val="22"/>
          <w:lang w:eastAsia="en-US" w:bidi="en-US"/>
        </w:rPr>
        <w:t>rekapitulácie</w:t>
      </w:r>
      <w:r w:rsidR="00E826D3" w:rsidRPr="00D156D8">
        <w:rPr>
          <w:rFonts w:eastAsia="Arial Unicode MS"/>
          <w:sz w:val="22"/>
          <w:szCs w:val="22"/>
          <w:lang w:eastAsia="en-US" w:bidi="en-US"/>
        </w:rPr>
        <w:t xml:space="preserve"> nákladov stavby</w:t>
      </w:r>
      <w:r w:rsidRPr="00D156D8">
        <w:rPr>
          <w:rFonts w:eastAsia="Arial Unicode MS"/>
          <w:sz w:val="22"/>
          <w:szCs w:val="22"/>
          <w:lang w:eastAsia="en-US" w:bidi="en-US"/>
        </w:rPr>
        <w:t>;</w:t>
      </w:r>
    </w:p>
    <w:p w14:paraId="53A9EEF4" w14:textId="77777777" w:rsidR="00E826D3" w:rsidRPr="00D156D8" w:rsidRDefault="004F3082" w:rsidP="00680353">
      <w:pPr>
        <w:shd w:val="clear" w:color="auto" w:fill="FFFFFF"/>
        <w:spacing w:line="280" w:lineRule="atLeast"/>
        <w:ind w:left="1276" w:right="66" w:hanging="1276"/>
        <w:rPr>
          <w:rFonts w:eastAsia="Arial Unicode MS"/>
          <w:sz w:val="22"/>
          <w:szCs w:val="22"/>
          <w:lang w:eastAsia="en-US" w:bidi="en-US"/>
        </w:rPr>
      </w:pPr>
      <w:r w:rsidRPr="00D156D8">
        <w:rPr>
          <w:rFonts w:eastAsia="Arial Unicode MS"/>
          <w:sz w:val="22"/>
          <w:szCs w:val="22"/>
          <w:lang w:eastAsia="en-US" w:bidi="en-US"/>
        </w:rPr>
        <w:t xml:space="preserve">- </w:t>
      </w:r>
      <w:r w:rsidRPr="00D156D8">
        <w:rPr>
          <w:rFonts w:eastAsia="Arial Unicode MS"/>
          <w:b/>
          <w:sz w:val="22"/>
          <w:szCs w:val="22"/>
          <w:lang w:eastAsia="en-US" w:bidi="en-US"/>
        </w:rPr>
        <w:t>príloha č. 2</w:t>
      </w:r>
      <w:r w:rsidRPr="00D156D8">
        <w:rPr>
          <w:rFonts w:eastAsia="Arial Unicode MS"/>
          <w:sz w:val="22"/>
          <w:szCs w:val="22"/>
          <w:lang w:eastAsia="en-US" w:bidi="en-US"/>
        </w:rPr>
        <w:t xml:space="preserve">: </w:t>
      </w:r>
      <w:r w:rsidR="00AF5F7A" w:rsidRPr="00D156D8">
        <w:rPr>
          <w:rFonts w:eastAsia="Arial Unicode MS"/>
          <w:sz w:val="22"/>
          <w:szCs w:val="22"/>
          <w:lang w:eastAsia="en-US" w:bidi="en-US"/>
        </w:rPr>
        <w:t>časový , vecný harmonogram postupu prác</w:t>
      </w:r>
      <w:r w:rsidRPr="00D156D8">
        <w:rPr>
          <w:rFonts w:eastAsia="Arial Unicode MS"/>
          <w:sz w:val="22"/>
          <w:szCs w:val="22"/>
          <w:lang w:eastAsia="en-US" w:bidi="en-US"/>
        </w:rPr>
        <w:t>;</w:t>
      </w:r>
    </w:p>
    <w:p w14:paraId="53A9EEF5" w14:textId="77777777" w:rsidR="009B7EBC" w:rsidRPr="008D24E4" w:rsidRDefault="009B7EBC" w:rsidP="00680353">
      <w:pPr>
        <w:shd w:val="clear" w:color="auto" w:fill="FFFFFF"/>
        <w:spacing w:line="280" w:lineRule="atLeast"/>
        <w:ind w:left="1276" w:right="66" w:hanging="1276"/>
        <w:rPr>
          <w:rFonts w:eastAsia="Arial Unicode MS"/>
          <w:sz w:val="22"/>
          <w:szCs w:val="22"/>
          <w:lang w:eastAsia="en-US" w:bidi="en-US"/>
        </w:rPr>
      </w:pPr>
    </w:p>
    <w:p w14:paraId="53A9EEF6" w14:textId="77777777" w:rsidR="00E826D3" w:rsidRPr="008D24E4" w:rsidRDefault="00E826D3" w:rsidP="004F3082">
      <w:pPr>
        <w:shd w:val="clear" w:color="auto" w:fill="FFFFFF"/>
        <w:spacing w:line="280" w:lineRule="atLeast"/>
        <w:ind w:left="1276" w:right="66" w:hanging="1276"/>
        <w:jc w:val="both"/>
        <w:rPr>
          <w:rFonts w:eastAsia="Arial Unicode MS"/>
          <w:sz w:val="22"/>
          <w:szCs w:val="22"/>
          <w:lang w:eastAsia="en-US" w:bidi="en-US"/>
        </w:rPr>
      </w:pPr>
    </w:p>
    <w:p w14:paraId="53A9EEF7" w14:textId="77777777" w:rsidR="00220264" w:rsidRDefault="00220264" w:rsidP="002608F7">
      <w:pPr>
        <w:rPr>
          <w:lang w:eastAsia="cs-CZ"/>
        </w:rPr>
      </w:pPr>
    </w:p>
    <w:sectPr w:rsidR="00220264" w:rsidSect="00D932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0BCF" w14:textId="77777777" w:rsidR="004978C4" w:rsidRDefault="004978C4" w:rsidP="00240BE6">
      <w:r>
        <w:separator/>
      </w:r>
    </w:p>
  </w:endnote>
  <w:endnote w:type="continuationSeparator" w:id="0">
    <w:p w14:paraId="0F68749C" w14:textId="77777777" w:rsidR="004978C4" w:rsidRDefault="004978C4" w:rsidP="0024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charset w:val="EE"/>
    <w:family w:val="swiss"/>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AF08" w14:textId="77777777" w:rsidR="004978C4" w:rsidRDefault="004978C4" w:rsidP="00240BE6">
      <w:r>
        <w:separator/>
      </w:r>
    </w:p>
  </w:footnote>
  <w:footnote w:type="continuationSeparator" w:id="0">
    <w:p w14:paraId="0D570CA2" w14:textId="77777777" w:rsidR="004978C4" w:rsidRDefault="004978C4" w:rsidP="0024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EEFC" w14:textId="024D06C3" w:rsidR="0010690C" w:rsidRPr="00E857A4" w:rsidRDefault="0010690C" w:rsidP="0010690C">
    <w:pPr>
      <w:jc w:val="right"/>
      <w:rPr>
        <w:rFonts w:asciiTheme="minorHAnsi" w:hAnsiTheme="minorHAnsi"/>
        <w:b/>
        <w:bCs/>
      </w:rPr>
    </w:pPr>
    <w:r w:rsidRPr="00E857A4">
      <w:rPr>
        <w:rFonts w:asciiTheme="minorHAnsi" w:hAnsiTheme="minorHAnsi"/>
        <w:b/>
        <w:bCs/>
      </w:rPr>
      <w:t xml:space="preserve">Príloha č. </w:t>
    </w:r>
    <w:r w:rsidR="00B67B77">
      <w:rPr>
        <w:rFonts w:asciiTheme="minorHAnsi" w:hAnsiTheme="minorHAnsi"/>
        <w:b/>
        <w:bCs/>
      </w:rPr>
      <w:t>4</w:t>
    </w:r>
  </w:p>
  <w:p w14:paraId="53A9EEFD" w14:textId="77777777" w:rsidR="0010690C" w:rsidRPr="00E857A4" w:rsidRDefault="0010690C" w:rsidP="0010690C">
    <w:pPr>
      <w:jc w:val="right"/>
      <w:rPr>
        <w:rFonts w:asciiTheme="minorHAnsi" w:hAnsiTheme="minorHAnsi"/>
        <w:b/>
        <w:bCs/>
      </w:rPr>
    </w:pPr>
    <w:r w:rsidRPr="00E857A4">
      <w:rPr>
        <w:rFonts w:asciiTheme="minorHAnsi" w:hAnsiTheme="minorHAnsi"/>
        <w:b/>
        <w:bCs/>
      </w:rPr>
      <w:t xml:space="preserve">Výzvy na </w:t>
    </w:r>
    <w:r>
      <w:rPr>
        <w:rFonts w:asciiTheme="minorHAnsi" w:hAnsiTheme="minorHAnsi"/>
        <w:b/>
        <w:bCs/>
      </w:rPr>
      <w:t>predloženie ponuky</w:t>
    </w:r>
  </w:p>
  <w:p w14:paraId="53A9EEFE" w14:textId="77777777" w:rsidR="0010690C" w:rsidRDefault="001069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ED3"/>
    <w:multiLevelType w:val="hybridMultilevel"/>
    <w:tmpl w:val="01DCCA7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B51553"/>
    <w:multiLevelType w:val="hybridMultilevel"/>
    <w:tmpl w:val="7B06088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7270D32"/>
    <w:multiLevelType w:val="hybridMultilevel"/>
    <w:tmpl w:val="D646C9CA"/>
    <w:lvl w:ilvl="0" w:tplc="0EBECC1A">
      <w:start w:val="1"/>
      <w:numFmt w:val="bullet"/>
      <w:lvlText w:val=""/>
      <w:lvlJc w:val="left"/>
      <w:pPr>
        <w:tabs>
          <w:tab w:val="num" w:pos="550"/>
        </w:tabs>
        <w:ind w:left="550" w:hanging="360"/>
      </w:pPr>
      <w:rPr>
        <w:rFonts w:ascii="Symbol" w:hAnsi="Symbol" w:hint="default"/>
      </w:rPr>
    </w:lvl>
    <w:lvl w:ilvl="1" w:tplc="04050003" w:tentative="1">
      <w:start w:val="1"/>
      <w:numFmt w:val="bullet"/>
      <w:lvlText w:val="o"/>
      <w:lvlJc w:val="left"/>
      <w:pPr>
        <w:tabs>
          <w:tab w:val="num" w:pos="1630"/>
        </w:tabs>
        <w:ind w:left="1630" w:hanging="360"/>
      </w:pPr>
      <w:rPr>
        <w:rFonts w:ascii="Courier New" w:hAnsi="Courier New" w:hint="default"/>
      </w:rPr>
    </w:lvl>
    <w:lvl w:ilvl="2" w:tplc="04050005" w:tentative="1">
      <w:start w:val="1"/>
      <w:numFmt w:val="bullet"/>
      <w:lvlText w:val=""/>
      <w:lvlJc w:val="left"/>
      <w:pPr>
        <w:tabs>
          <w:tab w:val="num" w:pos="2350"/>
        </w:tabs>
        <w:ind w:left="2350" w:hanging="360"/>
      </w:pPr>
      <w:rPr>
        <w:rFonts w:ascii="Wingdings" w:hAnsi="Wingdings" w:hint="default"/>
      </w:rPr>
    </w:lvl>
    <w:lvl w:ilvl="3" w:tplc="04050001" w:tentative="1">
      <w:start w:val="1"/>
      <w:numFmt w:val="bullet"/>
      <w:lvlText w:val=""/>
      <w:lvlJc w:val="left"/>
      <w:pPr>
        <w:tabs>
          <w:tab w:val="num" w:pos="3070"/>
        </w:tabs>
        <w:ind w:left="3070" w:hanging="360"/>
      </w:pPr>
      <w:rPr>
        <w:rFonts w:ascii="Symbol" w:hAnsi="Symbol" w:hint="default"/>
      </w:rPr>
    </w:lvl>
    <w:lvl w:ilvl="4" w:tplc="04050003" w:tentative="1">
      <w:start w:val="1"/>
      <w:numFmt w:val="bullet"/>
      <w:lvlText w:val="o"/>
      <w:lvlJc w:val="left"/>
      <w:pPr>
        <w:tabs>
          <w:tab w:val="num" w:pos="3790"/>
        </w:tabs>
        <w:ind w:left="3790" w:hanging="360"/>
      </w:pPr>
      <w:rPr>
        <w:rFonts w:ascii="Courier New" w:hAnsi="Courier New" w:hint="default"/>
      </w:rPr>
    </w:lvl>
    <w:lvl w:ilvl="5" w:tplc="04050005" w:tentative="1">
      <w:start w:val="1"/>
      <w:numFmt w:val="bullet"/>
      <w:lvlText w:val=""/>
      <w:lvlJc w:val="left"/>
      <w:pPr>
        <w:tabs>
          <w:tab w:val="num" w:pos="4510"/>
        </w:tabs>
        <w:ind w:left="4510" w:hanging="360"/>
      </w:pPr>
      <w:rPr>
        <w:rFonts w:ascii="Wingdings" w:hAnsi="Wingdings" w:hint="default"/>
      </w:rPr>
    </w:lvl>
    <w:lvl w:ilvl="6" w:tplc="04050001" w:tentative="1">
      <w:start w:val="1"/>
      <w:numFmt w:val="bullet"/>
      <w:lvlText w:val=""/>
      <w:lvlJc w:val="left"/>
      <w:pPr>
        <w:tabs>
          <w:tab w:val="num" w:pos="5230"/>
        </w:tabs>
        <w:ind w:left="5230" w:hanging="360"/>
      </w:pPr>
      <w:rPr>
        <w:rFonts w:ascii="Symbol" w:hAnsi="Symbol" w:hint="default"/>
      </w:rPr>
    </w:lvl>
    <w:lvl w:ilvl="7" w:tplc="04050003" w:tentative="1">
      <w:start w:val="1"/>
      <w:numFmt w:val="bullet"/>
      <w:lvlText w:val="o"/>
      <w:lvlJc w:val="left"/>
      <w:pPr>
        <w:tabs>
          <w:tab w:val="num" w:pos="5950"/>
        </w:tabs>
        <w:ind w:left="5950" w:hanging="360"/>
      </w:pPr>
      <w:rPr>
        <w:rFonts w:ascii="Courier New" w:hAnsi="Courier New" w:hint="default"/>
      </w:rPr>
    </w:lvl>
    <w:lvl w:ilvl="8" w:tplc="04050005" w:tentative="1">
      <w:start w:val="1"/>
      <w:numFmt w:val="bullet"/>
      <w:lvlText w:val=""/>
      <w:lvlJc w:val="left"/>
      <w:pPr>
        <w:tabs>
          <w:tab w:val="num" w:pos="6670"/>
        </w:tabs>
        <w:ind w:left="6670" w:hanging="360"/>
      </w:pPr>
      <w:rPr>
        <w:rFonts w:ascii="Wingdings" w:hAnsi="Wingdings" w:hint="default"/>
      </w:rPr>
    </w:lvl>
  </w:abstractNum>
  <w:abstractNum w:abstractNumId="3" w15:restartNumberingAfterBreak="0">
    <w:nsid w:val="07450067"/>
    <w:multiLevelType w:val="multilevel"/>
    <w:tmpl w:val="BF86F4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A22DA"/>
    <w:multiLevelType w:val="hybridMultilevel"/>
    <w:tmpl w:val="8DE40480"/>
    <w:lvl w:ilvl="0" w:tplc="041B0017">
      <w:start w:val="1"/>
      <w:numFmt w:val="lowerLetter"/>
      <w:lvlText w:val="%1)"/>
      <w:lvlJc w:val="left"/>
      <w:pPr>
        <w:ind w:left="780" w:hanging="360"/>
      </w:pPr>
      <w:rPr>
        <w:rFonts w:hint="default"/>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0CA96277"/>
    <w:multiLevelType w:val="hybridMultilevel"/>
    <w:tmpl w:val="74544A62"/>
    <w:lvl w:ilvl="0" w:tplc="C9AA1882">
      <w:start w:val="1"/>
      <w:numFmt w:val="decimal"/>
      <w:lvlText w:val="7.%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116344"/>
    <w:multiLevelType w:val="hybridMultilevel"/>
    <w:tmpl w:val="6FF6909C"/>
    <w:lvl w:ilvl="0" w:tplc="A87E6D24">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88636B"/>
    <w:multiLevelType w:val="singleLevel"/>
    <w:tmpl w:val="09BA9F18"/>
    <w:lvl w:ilvl="0">
      <w:start w:val="1"/>
      <w:numFmt w:val="lowerLetter"/>
      <w:lvlText w:val="%1) "/>
      <w:legacy w:legacy="1" w:legacySpace="0" w:legacyIndent="283"/>
      <w:lvlJc w:val="left"/>
      <w:pPr>
        <w:ind w:left="1183" w:hanging="283"/>
      </w:pPr>
      <w:rPr>
        <w:rFonts w:ascii="Calibri" w:hAnsi="Calibri" w:hint="default"/>
        <w:b w:val="0"/>
        <w:i w:val="0"/>
        <w:sz w:val="22"/>
        <w:szCs w:val="22"/>
        <w:u w:val="none"/>
      </w:rPr>
    </w:lvl>
  </w:abstractNum>
  <w:abstractNum w:abstractNumId="8" w15:restartNumberingAfterBreak="0">
    <w:nsid w:val="14984264"/>
    <w:multiLevelType w:val="hybridMultilevel"/>
    <w:tmpl w:val="644C4076"/>
    <w:lvl w:ilvl="0" w:tplc="F82C44A8">
      <w:start w:val="1"/>
      <w:numFmt w:val="decimal"/>
      <w:lvlText w:val="13.%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FF0353"/>
    <w:multiLevelType w:val="hybridMultilevel"/>
    <w:tmpl w:val="27869004"/>
    <w:lvl w:ilvl="0" w:tplc="C00E5166">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361F9E"/>
    <w:multiLevelType w:val="hybridMultilevel"/>
    <w:tmpl w:val="A2BEEF9C"/>
    <w:lvl w:ilvl="0" w:tplc="D9B69954">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8FE5D55"/>
    <w:multiLevelType w:val="hybridMultilevel"/>
    <w:tmpl w:val="2BDCE186"/>
    <w:lvl w:ilvl="0" w:tplc="D2A216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2E8312C9"/>
    <w:multiLevelType w:val="hybridMultilevel"/>
    <w:tmpl w:val="8D849E06"/>
    <w:lvl w:ilvl="0" w:tplc="6D863124">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581544"/>
    <w:multiLevelType w:val="multilevel"/>
    <w:tmpl w:val="245E9100"/>
    <w:lvl w:ilvl="0">
      <w:start w:val="15"/>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4C21475C"/>
    <w:multiLevelType w:val="hybridMultilevel"/>
    <w:tmpl w:val="355C78A2"/>
    <w:lvl w:ilvl="0" w:tplc="521ECCC0">
      <w:start w:val="1"/>
      <w:numFmt w:val="decimal"/>
      <w:lvlText w:val="9.%1"/>
      <w:lvlJc w:val="left"/>
      <w:pPr>
        <w:ind w:left="720" w:hanging="360"/>
      </w:pPr>
      <w:rPr>
        <w:rFonts w:ascii="Calibri" w:hAnsi="Calibr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9F7139"/>
    <w:multiLevelType w:val="hybridMultilevel"/>
    <w:tmpl w:val="ADA4F0B0"/>
    <w:lvl w:ilvl="0" w:tplc="041B000F">
      <w:start w:val="1"/>
      <w:numFmt w:val="bullet"/>
      <w:lvlText w:val="-"/>
      <w:lvlJc w:val="left"/>
      <w:pPr>
        <w:ind w:left="1434" w:hanging="360"/>
      </w:pPr>
      <w:rPr>
        <w:rFonts w:ascii="Courier New" w:hAnsi="Courier New" w:hint="default"/>
      </w:rPr>
    </w:lvl>
    <w:lvl w:ilvl="1" w:tplc="041B0019" w:tentative="1">
      <w:start w:val="1"/>
      <w:numFmt w:val="bullet"/>
      <w:lvlText w:val="o"/>
      <w:lvlJc w:val="left"/>
      <w:pPr>
        <w:ind w:left="2154" w:hanging="360"/>
      </w:pPr>
      <w:rPr>
        <w:rFonts w:ascii="Courier New" w:hAnsi="Courier New" w:cs="Courier New" w:hint="default"/>
      </w:rPr>
    </w:lvl>
    <w:lvl w:ilvl="2" w:tplc="041B001B" w:tentative="1">
      <w:start w:val="1"/>
      <w:numFmt w:val="bullet"/>
      <w:lvlText w:val=""/>
      <w:lvlJc w:val="left"/>
      <w:pPr>
        <w:ind w:left="2874" w:hanging="360"/>
      </w:pPr>
      <w:rPr>
        <w:rFonts w:ascii="Wingdings" w:hAnsi="Wingdings" w:hint="default"/>
      </w:rPr>
    </w:lvl>
    <w:lvl w:ilvl="3" w:tplc="041B000F" w:tentative="1">
      <w:start w:val="1"/>
      <w:numFmt w:val="bullet"/>
      <w:lvlText w:val=""/>
      <w:lvlJc w:val="left"/>
      <w:pPr>
        <w:ind w:left="3594" w:hanging="360"/>
      </w:pPr>
      <w:rPr>
        <w:rFonts w:ascii="Symbol" w:hAnsi="Symbol" w:hint="default"/>
      </w:rPr>
    </w:lvl>
    <w:lvl w:ilvl="4" w:tplc="041B0019" w:tentative="1">
      <w:start w:val="1"/>
      <w:numFmt w:val="bullet"/>
      <w:lvlText w:val="o"/>
      <w:lvlJc w:val="left"/>
      <w:pPr>
        <w:ind w:left="4314" w:hanging="360"/>
      </w:pPr>
      <w:rPr>
        <w:rFonts w:ascii="Courier New" w:hAnsi="Courier New" w:cs="Courier New" w:hint="default"/>
      </w:rPr>
    </w:lvl>
    <w:lvl w:ilvl="5" w:tplc="041B001B" w:tentative="1">
      <w:start w:val="1"/>
      <w:numFmt w:val="bullet"/>
      <w:lvlText w:val=""/>
      <w:lvlJc w:val="left"/>
      <w:pPr>
        <w:ind w:left="5034" w:hanging="360"/>
      </w:pPr>
      <w:rPr>
        <w:rFonts w:ascii="Wingdings" w:hAnsi="Wingdings" w:hint="default"/>
      </w:rPr>
    </w:lvl>
    <w:lvl w:ilvl="6" w:tplc="041B000F" w:tentative="1">
      <w:start w:val="1"/>
      <w:numFmt w:val="bullet"/>
      <w:lvlText w:val=""/>
      <w:lvlJc w:val="left"/>
      <w:pPr>
        <w:ind w:left="5754" w:hanging="360"/>
      </w:pPr>
      <w:rPr>
        <w:rFonts w:ascii="Symbol" w:hAnsi="Symbol" w:hint="default"/>
      </w:rPr>
    </w:lvl>
    <w:lvl w:ilvl="7" w:tplc="041B0019" w:tentative="1">
      <w:start w:val="1"/>
      <w:numFmt w:val="bullet"/>
      <w:lvlText w:val="o"/>
      <w:lvlJc w:val="left"/>
      <w:pPr>
        <w:ind w:left="6474" w:hanging="360"/>
      </w:pPr>
      <w:rPr>
        <w:rFonts w:ascii="Courier New" w:hAnsi="Courier New" w:cs="Courier New" w:hint="default"/>
      </w:rPr>
    </w:lvl>
    <w:lvl w:ilvl="8" w:tplc="041B001B" w:tentative="1">
      <w:start w:val="1"/>
      <w:numFmt w:val="bullet"/>
      <w:lvlText w:val=""/>
      <w:lvlJc w:val="left"/>
      <w:pPr>
        <w:ind w:left="7194" w:hanging="360"/>
      </w:pPr>
      <w:rPr>
        <w:rFonts w:ascii="Wingdings" w:hAnsi="Wingdings" w:hint="default"/>
      </w:rPr>
    </w:lvl>
  </w:abstractNum>
  <w:abstractNum w:abstractNumId="16" w15:restartNumberingAfterBreak="0">
    <w:nsid w:val="56F95AED"/>
    <w:multiLevelType w:val="hybridMultilevel"/>
    <w:tmpl w:val="E744C474"/>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2C6BCB"/>
    <w:multiLevelType w:val="multilevel"/>
    <w:tmpl w:val="D9EE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5735B0"/>
    <w:multiLevelType w:val="hybridMultilevel"/>
    <w:tmpl w:val="5052BFB4"/>
    <w:lvl w:ilvl="0" w:tplc="6BD07900">
      <w:start w:val="1"/>
      <w:numFmt w:val="decimal"/>
      <w:lvlText w:val="14.%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D3751A6"/>
    <w:multiLevelType w:val="hybridMultilevel"/>
    <w:tmpl w:val="0DBE8710"/>
    <w:lvl w:ilvl="0" w:tplc="CFFC8C58">
      <w:start w:val="1"/>
      <w:numFmt w:val="decimal"/>
      <w:lvlText w:val="19.%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A708FE"/>
    <w:multiLevelType w:val="hybridMultilevel"/>
    <w:tmpl w:val="C05E50F8"/>
    <w:lvl w:ilvl="0" w:tplc="60A2BBF2">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3F6E70"/>
    <w:multiLevelType w:val="hybridMultilevel"/>
    <w:tmpl w:val="6C12484C"/>
    <w:lvl w:ilvl="0" w:tplc="A2BC6E56">
      <w:start w:val="1"/>
      <w:numFmt w:val="decimal"/>
      <w:lvlText w:val="6.%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EF02AA"/>
    <w:multiLevelType w:val="hybridMultilevel"/>
    <w:tmpl w:val="9D44DD96"/>
    <w:lvl w:ilvl="0" w:tplc="17546FE8">
      <w:start w:val="1"/>
      <w:numFmt w:val="decimal"/>
      <w:lvlText w:val="5.%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076F27"/>
    <w:multiLevelType w:val="hybridMultilevel"/>
    <w:tmpl w:val="041C063A"/>
    <w:lvl w:ilvl="0" w:tplc="FABA5F1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802B38"/>
    <w:multiLevelType w:val="hybridMultilevel"/>
    <w:tmpl w:val="2932C330"/>
    <w:lvl w:ilvl="0" w:tplc="D64A888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F83349"/>
    <w:multiLevelType w:val="multilevel"/>
    <w:tmpl w:val="663EC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6C1556"/>
    <w:multiLevelType w:val="hybridMultilevel"/>
    <w:tmpl w:val="8A56A524"/>
    <w:lvl w:ilvl="0" w:tplc="A0C2E31E">
      <w:start w:val="1"/>
      <w:numFmt w:val="decimal"/>
      <w:lvlText w:val="10.%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8B0695"/>
    <w:multiLevelType w:val="multilevel"/>
    <w:tmpl w:val="7D8E31DC"/>
    <w:lvl w:ilvl="0">
      <w:start w:val="1"/>
      <w:numFmt w:val="decimal"/>
      <w:lvlText w:val="1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A0157F5"/>
    <w:multiLevelType w:val="hybridMultilevel"/>
    <w:tmpl w:val="EC2CF75A"/>
    <w:lvl w:ilvl="0" w:tplc="2BE2CFD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F43F5F"/>
    <w:multiLevelType w:val="hybridMultilevel"/>
    <w:tmpl w:val="DCC2AC04"/>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903386"/>
    <w:multiLevelType w:val="hybridMultilevel"/>
    <w:tmpl w:val="E4485130"/>
    <w:lvl w:ilvl="0" w:tplc="BF28E44C">
      <w:start w:val="1"/>
      <w:numFmt w:val="decimal"/>
      <w:lvlText w:val="18.%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29"/>
  </w:num>
  <w:num w:numId="5">
    <w:abstractNumId w:val="15"/>
  </w:num>
  <w:num w:numId="6">
    <w:abstractNumId w:val="14"/>
  </w:num>
  <w:num w:numId="7">
    <w:abstractNumId w:val="26"/>
  </w:num>
  <w:num w:numId="8">
    <w:abstractNumId w:val="20"/>
  </w:num>
  <w:num w:numId="9">
    <w:abstractNumId w:val="24"/>
  </w:num>
  <w:num w:numId="10">
    <w:abstractNumId w:val="8"/>
  </w:num>
  <w:num w:numId="11">
    <w:abstractNumId w:val="18"/>
  </w:num>
  <w:num w:numId="12">
    <w:abstractNumId w:val="9"/>
  </w:num>
  <w:num w:numId="13">
    <w:abstractNumId w:val="7"/>
  </w:num>
  <w:num w:numId="14">
    <w:abstractNumId w:val="12"/>
  </w:num>
  <w:num w:numId="15">
    <w:abstractNumId w:val="16"/>
  </w:num>
  <w:num w:numId="16">
    <w:abstractNumId w:val="30"/>
  </w:num>
  <w:num w:numId="17">
    <w:abstractNumId w:val="6"/>
  </w:num>
  <w:num w:numId="18">
    <w:abstractNumId w:val="31"/>
  </w:num>
  <w:num w:numId="19">
    <w:abstractNumId w:val="19"/>
  </w:num>
  <w:num w:numId="20">
    <w:abstractNumId w:val="0"/>
  </w:num>
  <w:num w:numId="21">
    <w:abstractNumId w:val="23"/>
  </w:num>
  <w:num w:numId="22">
    <w:abstractNumId w:val="27"/>
  </w:num>
  <w:num w:numId="23">
    <w:abstractNumId w:val="25"/>
  </w:num>
  <w:num w:numId="24">
    <w:abstractNumId w:val="17"/>
  </w:num>
  <w:num w:numId="25">
    <w:abstractNumId w:val="3"/>
  </w:num>
  <w:num w:numId="26">
    <w:abstractNumId w:val="4"/>
  </w:num>
  <w:num w:numId="27">
    <w:abstractNumId w:val="13"/>
  </w:num>
  <w:num w:numId="28">
    <w:abstractNumId w:val="10"/>
  </w:num>
  <w:num w:numId="29">
    <w:abstractNumId w:val="2"/>
  </w:num>
  <w:num w:numId="30">
    <w:abstractNumId w:val="1"/>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E9D"/>
    <w:rsid w:val="0002115E"/>
    <w:rsid w:val="000440C7"/>
    <w:rsid w:val="0010690C"/>
    <w:rsid w:val="001753BD"/>
    <w:rsid w:val="001D1316"/>
    <w:rsid w:val="0020247D"/>
    <w:rsid w:val="00220264"/>
    <w:rsid w:val="00231EE4"/>
    <w:rsid w:val="00240BE6"/>
    <w:rsid w:val="002608F7"/>
    <w:rsid w:val="00307079"/>
    <w:rsid w:val="00331538"/>
    <w:rsid w:val="003456DD"/>
    <w:rsid w:val="004114D6"/>
    <w:rsid w:val="00443F0D"/>
    <w:rsid w:val="0048308C"/>
    <w:rsid w:val="004978C4"/>
    <w:rsid w:val="004D677B"/>
    <w:rsid w:val="004F3082"/>
    <w:rsid w:val="00561864"/>
    <w:rsid w:val="005E3068"/>
    <w:rsid w:val="006442D0"/>
    <w:rsid w:val="006537C9"/>
    <w:rsid w:val="00680353"/>
    <w:rsid w:val="00725080"/>
    <w:rsid w:val="007A58D8"/>
    <w:rsid w:val="007B0A93"/>
    <w:rsid w:val="008F7D73"/>
    <w:rsid w:val="00922E9D"/>
    <w:rsid w:val="00944EBC"/>
    <w:rsid w:val="009B7EBC"/>
    <w:rsid w:val="00A56517"/>
    <w:rsid w:val="00AD102A"/>
    <w:rsid w:val="00AF5F7A"/>
    <w:rsid w:val="00B42EF7"/>
    <w:rsid w:val="00B67B77"/>
    <w:rsid w:val="00BD3FBF"/>
    <w:rsid w:val="00CF34BE"/>
    <w:rsid w:val="00D156D8"/>
    <w:rsid w:val="00D57911"/>
    <w:rsid w:val="00D932D4"/>
    <w:rsid w:val="00E330CD"/>
    <w:rsid w:val="00E826D3"/>
    <w:rsid w:val="00F52D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9ED2B"/>
  <w15:docId w15:val="{10F7BD28-A724-45BB-A2E6-483040E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26D3"/>
    <w:pPr>
      <w:widowControl w:val="0"/>
      <w:autoSpaceDE w:val="0"/>
      <w:autoSpaceDN w:val="0"/>
      <w:adjustRightInd w:val="0"/>
      <w:spacing w:after="0" w:line="240" w:lineRule="auto"/>
    </w:pPr>
    <w:rPr>
      <w:rFonts w:ascii="Calibri" w:eastAsia="Times New Roman" w:hAnsi="Calibri" w:cs="Times New Roman"/>
      <w:sz w:val="20"/>
      <w:szCs w:val="20"/>
      <w:lang w:eastAsia="sk-SK"/>
    </w:rPr>
  </w:style>
  <w:style w:type="paragraph" w:styleId="Nadpis1">
    <w:name w:val="heading 1"/>
    <w:aliases w:val="Nadpis"/>
    <w:basedOn w:val="Normlny"/>
    <w:next w:val="Normlny"/>
    <w:link w:val="Nadpis1Char"/>
    <w:qFormat/>
    <w:rsid w:val="00E826D3"/>
    <w:pPr>
      <w:shd w:val="clear" w:color="auto" w:fill="FFFFFF"/>
      <w:tabs>
        <w:tab w:val="left" w:pos="426"/>
      </w:tabs>
      <w:spacing w:line="280" w:lineRule="atLeast"/>
      <w:jc w:val="right"/>
      <w:outlineLvl w:val="0"/>
    </w:pPr>
    <w:rPr>
      <w:b/>
      <w:color w:val="7F7F7F"/>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Char"/>
    <w:basedOn w:val="Predvolenpsmoodseku"/>
    <w:link w:val="Nadpis1"/>
    <w:rsid w:val="00E826D3"/>
    <w:rPr>
      <w:rFonts w:ascii="Calibri" w:eastAsia="Times New Roman" w:hAnsi="Calibri" w:cs="Times New Roman"/>
      <w:b/>
      <w:color w:val="7F7F7F"/>
      <w:sz w:val="28"/>
      <w:szCs w:val="24"/>
      <w:shd w:val="clear" w:color="auto" w:fill="FFFFFF"/>
      <w:lang w:eastAsia="sk-SK"/>
    </w:rPr>
  </w:style>
  <w:style w:type="paragraph" w:styleId="Odsekzoznamu">
    <w:name w:val="List Paragraph"/>
    <w:basedOn w:val="Normlny"/>
    <w:uiPriority w:val="34"/>
    <w:qFormat/>
    <w:rsid w:val="00E826D3"/>
    <w:pPr>
      <w:ind w:left="720"/>
      <w:contextualSpacing/>
    </w:pPr>
  </w:style>
  <w:style w:type="paragraph" w:styleId="Zkladntext">
    <w:name w:val="Body Text"/>
    <w:basedOn w:val="Normlny"/>
    <w:link w:val="ZkladntextChar"/>
    <w:unhideWhenUsed/>
    <w:rsid w:val="00E826D3"/>
    <w:pPr>
      <w:spacing w:after="120"/>
    </w:pPr>
  </w:style>
  <w:style w:type="character" w:customStyle="1" w:styleId="ZkladntextChar">
    <w:name w:val="Základný text Char"/>
    <w:basedOn w:val="Predvolenpsmoodseku"/>
    <w:link w:val="Zkladntext"/>
    <w:rsid w:val="00E826D3"/>
    <w:rPr>
      <w:rFonts w:ascii="Calibri" w:eastAsia="Times New Roman" w:hAnsi="Calibri" w:cs="Times New Roman"/>
      <w:sz w:val="20"/>
      <w:szCs w:val="20"/>
      <w:lang w:eastAsia="sk-SK"/>
    </w:rPr>
  </w:style>
  <w:style w:type="paragraph" w:styleId="Nzov">
    <w:name w:val="Title"/>
    <w:basedOn w:val="Normlny"/>
    <w:link w:val="NzovChar"/>
    <w:qFormat/>
    <w:rsid w:val="00E826D3"/>
    <w:pPr>
      <w:widowControl/>
      <w:autoSpaceDE/>
      <w:autoSpaceDN/>
      <w:adjustRightInd/>
      <w:jc w:val="center"/>
    </w:pPr>
    <w:rPr>
      <w:rFonts w:ascii="Arial" w:hAnsi="Arial"/>
      <w:b/>
      <w:bCs/>
      <w:szCs w:val="24"/>
    </w:rPr>
  </w:style>
  <w:style w:type="character" w:customStyle="1" w:styleId="NzovChar">
    <w:name w:val="Názov Char"/>
    <w:basedOn w:val="Predvolenpsmoodseku"/>
    <w:link w:val="Nzov"/>
    <w:rsid w:val="00E826D3"/>
    <w:rPr>
      <w:rFonts w:ascii="Arial" w:eastAsia="Times New Roman" w:hAnsi="Arial" w:cs="Times New Roman"/>
      <w:b/>
      <w:bCs/>
      <w:sz w:val="20"/>
      <w:szCs w:val="24"/>
      <w:lang w:eastAsia="sk-SK"/>
    </w:rPr>
  </w:style>
  <w:style w:type="paragraph" w:styleId="Zarkazkladnhotextu">
    <w:name w:val="Body Text Indent"/>
    <w:basedOn w:val="Normlny"/>
    <w:link w:val="ZarkazkladnhotextuChar"/>
    <w:uiPriority w:val="99"/>
    <w:rsid w:val="00E826D3"/>
    <w:pPr>
      <w:widowControl/>
      <w:autoSpaceDE/>
      <w:autoSpaceDN/>
      <w:adjustRightInd/>
      <w:ind w:left="284"/>
      <w:jc w:val="both"/>
    </w:pPr>
    <w:rPr>
      <w:rFonts w:ascii="Times New Roman" w:hAnsi="Times New Roman"/>
      <w:b/>
    </w:rPr>
  </w:style>
  <w:style w:type="character" w:customStyle="1" w:styleId="ZarkazkladnhotextuChar">
    <w:name w:val="Zarážka základného textu Char"/>
    <w:basedOn w:val="Predvolenpsmoodseku"/>
    <w:link w:val="Zarkazkladnhotextu"/>
    <w:uiPriority w:val="99"/>
    <w:rsid w:val="00E826D3"/>
    <w:rPr>
      <w:rFonts w:ascii="Times New Roman" w:eastAsia="Times New Roman" w:hAnsi="Times New Roman" w:cs="Times New Roman"/>
      <w:b/>
      <w:sz w:val="20"/>
      <w:szCs w:val="20"/>
      <w:lang w:eastAsia="sk-SK"/>
    </w:rPr>
  </w:style>
  <w:style w:type="paragraph" w:styleId="Zarkazkladnhotextu2">
    <w:name w:val="Body Text Indent 2"/>
    <w:basedOn w:val="Normlny"/>
    <w:link w:val="Zarkazkladnhotextu2Char"/>
    <w:uiPriority w:val="99"/>
    <w:rsid w:val="00E826D3"/>
    <w:pPr>
      <w:widowControl/>
      <w:autoSpaceDE/>
      <w:autoSpaceDN/>
      <w:adjustRightInd/>
      <w:ind w:left="284" w:hanging="284"/>
      <w:jc w:val="both"/>
    </w:pPr>
    <w:rPr>
      <w:rFonts w:ascii="Times New Roman" w:hAnsi="Times New Roman"/>
      <w:sz w:val="24"/>
    </w:rPr>
  </w:style>
  <w:style w:type="character" w:customStyle="1" w:styleId="Zarkazkladnhotextu2Char">
    <w:name w:val="Zarážka základného textu 2 Char"/>
    <w:basedOn w:val="Predvolenpsmoodseku"/>
    <w:link w:val="Zarkazkladnhotextu2"/>
    <w:uiPriority w:val="99"/>
    <w:rsid w:val="00E826D3"/>
    <w:rPr>
      <w:rFonts w:ascii="Times New Roman" w:eastAsia="Times New Roman" w:hAnsi="Times New Roman" w:cs="Times New Roman"/>
      <w:sz w:val="24"/>
      <w:szCs w:val="20"/>
      <w:lang w:eastAsia="sk-SK"/>
    </w:rPr>
  </w:style>
  <w:style w:type="character" w:styleId="Vrazn">
    <w:name w:val="Strong"/>
    <w:qFormat/>
    <w:rsid w:val="00E826D3"/>
    <w:rPr>
      <w:b/>
      <w:bCs/>
    </w:rPr>
  </w:style>
  <w:style w:type="character" w:customStyle="1" w:styleId="FontStyle19">
    <w:name w:val="Font Style19"/>
    <w:uiPriority w:val="99"/>
    <w:rsid w:val="00E826D3"/>
    <w:rPr>
      <w:rFonts w:ascii="Tahoma" w:hAnsi="Tahoma" w:cs="Tahoma"/>
      <w:color w:val="000000"/>
      <w:sz w:val="18"/>
      <w:szCs w:val="18"/>
    </w:rPr>
  </w:style>
  <w:style w:type="paragraph" w:styleId="Zoznam4">
    <w:name w:val="List 4"/>
    <w:basedOn w:val="Normlny"/>
    <w:uiPriority w:val="99"/>
    <w:semiHidden/>
    <w:unhideWhenUsed/>
    <w:rsid w:val="00E826D3"/>
    <w:pPr>
      <w:ind w:left="1132" w:hanging="283"/>
      <w:contextualSpacing/>
    </w:pPr>
  </w:style>
  <w:style w:type="paragraph" w:styleId="Zoznam3">
    <w:name w:val="List 3"/>
    <w:basedOn w:val="Normlny"/>
    <w:uiPriority w:val="99"/>
    <w:semiHidden/>
    <w:unhideWhenUsed/>
    <w:rsid w:val="00E826D3"/>
    <w:pPr>
      <w:ind w:left="849" w:hanging="283"/>
      <w:contextualSpacing/>
    </w:pPr>
  </w:style>
  <w:style w:type="paragraph" w:customStyle="1" w:styleId="Zkladntext1">
    <w:name w:val="Základní text1"/>
    <w:rsid w:val="00E826D3"/>
    <w:pPr>
      <w:spacing w:after="0" w:line="240" w:lineRule="auto"/>
    </w:pPr>
    <w:rPr>
      <w:rFonts w:ascii="Arial" w:eastAsia="Times New Roman" w:hAnsi="Arial" w:cs="Times New Roman"/>
      <w:snapToGrid w:val="0"/>
      <w:color w:val="000000"/>
      <w:sz w:val="24"/>
      <w:szCs w:val="20"/>
      <w:lang w:eastAsia="sk-SK"/>
    </w:rPr>
  </w:style>
  <w:style w:type="paragraph" w:customStyle="1" w:styleId="sloseznamu">
    <w:name w:val="Číslo seznamu"/>
    <w:rsid w:val="00E826D3"/>
    <w:pPr>
      <w:spacing w:after="0" w:line="240" w:lineRule="auto"/>
      <w:ind w:left="720"/>
    </w:pPr>
    <w:rPr>
      <w:rFonts w:ascii="Times New Roman" w:eastAsia="Times New Roman" w:hAnsi="Times New Roman" w:cs="Times New Roman"/>
      <w:snapToGrid w:val="0"/>
      <w:color w:val="000000"/>
      <w:sz w:val="24"/>
      <w:szCs w:val="20"/>
      <w:lang w:eastAsia="sk-SK"/>
    </w:rPr>
  </w:style>
  <w:style w:type="paragraph" w:customStyle="1" w:styleId="Strednmrieka1zvraznenie21">
    <w:name w:val="Stredná mriežka 1 – zvýraznenie 21"/>
    <w:basedOn w:val="Normlny"/>
    <w:qFormat/>
    <w:rsid w:val="00E826D3"/>
    <w:pPr>
      <w:suppressAutoHyphens/>
      <w:autoSpaceDE/>
      <w:autoSpaceDN/>
      <w:adjustRightInd/>
      <w:ind w:left="720"/>
      <w:contextualSpacing/>
    </w:pPr>
    <w:rPr>
      <w:rFonts w:ascii="Times New Roman" w:eastAsia="Arial Unicode MS" w:hAnsi="Times New Roman" w:cs="Tahoma"/>
      <w:color w:val="000000"/>
      <w:sz w:val="24"/>
      <w:szCs w:val="24"/>
      <w:lang w:eastAsia="en-US" w:bidi="en-US"/>
    </w:rPr>
  </w:style>
  <w:style w:type="character" w:customStyle="1" w:styleId="ra">
    <w:name w:val="ra"/>
    <w:basedOn w:val="Predvolenpsmoodseku"/>
    <w:rsid w:val="00E826D3"/>
  </w:style>
  <w:style w:type="paragraph" w:styleId="Textbubliny">
    <w:name w:val="Balloon Text"/>
    <w:basedOn w:val="Normlny"/>
    <w:link w:val="TextbublinyChar"/>
    <w:uiPriority w:val="99"/>
    <w:semiHidden/>
    <w:unhideWhenUsed/>
    <w:rsid w:val="006442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2D0"/>
    <w:rPr>
      <w:rFonts w:ascii="Segoe UI" w:eastAsia="Times New Roman" w:hAnsi="Segoe UI" w:cs="Segoe UI"/>
      <w:sz w:val="18"/>
      <w:szCs w:val="18"/>
      <w:lang w:eastAsia="sk-SK"/>
    </w:rPr>
  </w:style>
  <w:style w:type="character" w:customStyle="1" w:styleId="pre">
    <w:name w:val="pre"/>
    <w:basedOn w:val="Predvolenpsmoodseku"/>
    <w:rsid w:val="001D1316"/>
  </w:style>
  <w:style w:type="paragraph" w:styleId="Hlavika">
    <w:name w:val="header"/>
    <w:basedOn w:val="Normlny"/>
    <w:link w:val="HlavikaChar"/>
    <w:uiPriority w:val="99"/>
    <w:unhideWhenUsed/>
    <w:rsid w:val="0010690C"/>
    <w:pPr>
      <w:tabs>
        <w:tab w:val="center" w:pos="4536"/>
        <w:tab w:val="right" w:pos="9072"/>
      </w:tabs>
    </w:pPr>
  </w:style>
  <w:style w:type="character" w:customStyle="1" w:styleId="HlavikaChar">
    <w:name w:val="Hlavička Char"/>
    <w:basedOn w:val="Predvolenpsmoodseku"/>
    <w:link w:val="Hlavika"/>
    <w:uiPriority w:val="99"/>
    <w:rsid w:val="0010690C"/>
    <w:rPr>
      <w:rFonts w:ascii="Calibri" w:eastAsia="Times New Roman" w:hAnsi="Calibri" w:cs="Times New Roman"/>
      <w:sz w:val="20"/>
      <w:szCs w:val="20"/>
      <w:lang w:eastAsia="sk-SK"/>
    </w:rPr>
  </w:style>
  <w:style w:type="paragraph" w:styleId="Pta">
    <w:name w:val="footer"/>
    <w:basedOn w:val="Normlny"/>
    <w:link w:val="PtaChar"/>
    <w:uiPriority w:val="99"/>
    <w:unhideWhenUsed/>
    <w:rsid w:val="0010690C"/>
    <w:pPr>
      <w:tabs>
        <w:tab w:val="center" w:pos="4536"/>
        <w:tab w:val="right" w:pos="9072"/>
      </w:tabs>
    </w:pPr>
  </w:style>
  <w:style w:type="character" w:customStyle="1" w:styleId="PtaChar">
    <w:name w:val="Päta Char"/>
    <w:basedOn w:val="Predvolenpsmoodseku"/>
    <w:link w:val="Pta"/>
    <w:uiPriority w:val="99"/>
    <w:rsid w:val="0010690C"/>
    <w:rPr>
      <w:rFonts w:ascii="Calibri" w:eastAsia="Times New Roman"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17</Pages>
  <Words>7632</Words>
  <Characters>43505</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Fabry</dc:creator>
  <cp:keywords/>
  <dc:description/>
  <cp:lastModifiedBy>Július Fedáš</cp:lastModifiedBy>
  <cp:revision>25</cp:revision>
  <dcterms:created xsi:type="dcterms:W3CDTF">2016-05-19T13:45:00Z</dcterms:created>
  <dcterms:modified xsi:type="dcterms:W3CDTF">2021-03-17T15:35:00Z</dcterms:modified>
</cp:coreProperties>
</file>